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A03E4" w14:textId="7B71D8E9" w:rsidR="00F74CC0" w:rsidRPr="00076CE8" w:rsidRDefault="009A4D4C" w:rsidP="0CDEBAF4">
      <w:pPr>
        <w:pStyle w:val="xmsonormal"/>
        <w:shd w:val="clear" w:color="auto" w:fill="FFFFFF" w:themeFill="background1"/>
        <w:spacing w:before="0" w:beforeAutospacing="0" w:after="0" w:afterAutospacing="0"/>
        <w:rPr>
          <w:rFonts w:ascii="Calibri" w:hAnsi="Calibri" w:cs="Calibri"/>
          <w:b/>
          <w:bCs/>
        </w:rPr>
      </w:pPr>
      <w:r w:rsidRPr="00D1392C">
        <w:rPr>
          <w:rFonts w:ascii="Arial" w:hAnsi="Arial" w:cs="Arial"/>
          <w:b/>
          <w:bCs/>
          <w:noProof/>
          <w:color w:val="70AD47" w:themeColor="accent6"/>
          <w:sz w:val="44"/>
          <w:szCs w:val="44"/>
          <w:lang w:val="en-US"/>
        </w:rPr>
        <w:drawing>
          <wp:anchor distT="0" distB="0" distL="114300" distR="114300" simplePos="0" relativeHeight="251659264" behindDoc="0" locked="0" layoutInCell="1" allowOverlap="1" wp14:anchorId="1E50AFBE" wp14:editId="650E6527">
            <wp:simplePos x="0" y="0"/>
            <wp:positionH relativeFrom="margin">
              <wp:align>left</wp:align>
            </wp:positionH>
            <wp:positionV relativeFrom="margin">
              <wp:posOffset>-538480</wp:posOffset>
            </wp:positionV>
            <wp:extent cx="952500" cy="952500"/>
            <wp:effectExtent l="0" t="0" r="0" b="0"/>
            <wp:wrapSquare wrapText="bothSides"/>
            <wp:docPr id="2" name="Picture 2" descr="SpeakOut_Logo_Black_5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akOut_Logo_Black_50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CE8">
        <w:rPr>
          <w:rFonts w:ascii="Calibri" w:hAnsi="Calibri" w:cs="Calibri"/>
          <w:b/>
          <w:bCs/>
        </w:rPr>
        <w:t xml:space="preserve">               </w:t>
      </w:r>
      <w:r w:rsidR="5433BE81" w:rsidRPr="00076CE8">
        <w:rPr>
          <w:rFonts w:ascii="Calibri" w:hAnsi="Calibri" w:cs="Calibri"/>
          <w:b/>
          <w:bCs/>
        </w:rPr>
        <w:t xml:space="preserve">    </w:t>
      </w:r>
    </w:p>
    <w:p w14:paraId="5369126F" w14:textId="2009C0B3" w:rsidR="00076CE8" w:rsidRPr="00076CE8" w:rsidRDefault="00764357" w:rsidP="00076CE8">
      <w:pPr>
        <w:pStyle w:val="paragraph"/>
        <w:spacing w:before="0" w:beforeAutospacing="0" w:after="0" w:afterAutospacing="0"/>
        <w:textAlignment w:val="baseline"/>
        <w:rPr>
          <w:rFonts w:asciiTheme="minorHAnsi" w:hAnsiTheme="minorHAnsi" w:cstheme="minorHAnsi"/>
          <w:b/>
          <w:bCs/>
          <w:color w:val="000000"/>
          <w:sz w:val="32"/>
          <w:szCs w:val="32"/>
        </w:rPr>
      </w:pPr>
      <w:r>
        <w:rPr>
          <w:rStyle w:val="normaltextrun"/>
          <w:rFonts w:asciiTheme="minorHAnsi" w:hAnsiTheme="minorHAnsi" w:cstheme="minorHAnsi"/>
          <w:b/>
          <w:bCs/>
          <w:color w:val="1F497D"/>
          <w:sz w:val="32"/>
          <w:szCs w:val="32"/>
        </w:rPr>
        <w:t xml:space="preserve">  </w:t>
      </w:r>
      <w:r w:rsidR="00076CE8" w:rsidRPr="00076CE8">
        <w:rPr>
          <w:rStyle w:val="normaltextrun"/>
          <w:rFonts w:asciiTheme="minorHAnsi" w:hAnsiTheme="minorHAnsi" w:cstheme="minorHAnsi"/>
          <w:b/>
          <w:bCs/>
          <w:color w:val="1F497D"/>
          <w:sz w:val="32"/>
          <w:szCs w:val="32"/>
        </w:rPr>
        <w:t>About Brighton and Hove Speak Out</w:t>
      </w:r>
      <w:r w:rsidR="00076CE8" w:rsidRPr="00076CE8">
        <w:rPr>
          <w:rStyle w:val="eop"/>
          <w:rFonts w:asciiTheme="minorHAnsi" w:hAnsiTheme="minorHAnsi" w:cstheme="minorHAnsi"/>
          <w:b/>
          <w:bCs/>
          <w:color w:val="1F497D"/>
          <w:sz w:val="32"/>
          <w:szCs w:val="32"/>
        </w:rPr>
        <w:t> </w:t>
      </w:r>
    </w:p>
    <w:p w14:paraId="00F4FB61" w14:textId="77777777" w:rsidR="00076CE8" w:rsidRPr="00076CE8" w:rsidRDefault="00076CE8" w:rsidP="00076CE8">
      <w:pPr>
        <w:pStyle w:val="paragraph"/>
        <w:spacing w:before="0" w:beforeAutospacing="0" w:after="0" w:afterAutospacing="0"/>
        <w:textAlignment w:val="baseline"/>
        <w:rPr>
          <w:rFonts w:asciiTheme="minorHAnsi" w:hAnsiTheme="minorHAnsi" w:cstheme="minorHAnsi"/>
          <w:color w:val="000000"/>
        </w:rPr>
      </w:pPr>
      <w:r w:rsidRPr="00076CE8">
        <w:rPr>
          <w:rStyle w:val="eop"/>
          <w:rFonts w:asciiTheme="minorHAnsi" w:hAnsiTheme="minorHAnsi" w:cstheme="minorHAnsi"/>
          <w:color w:val="1F497D"/>
        </w:rPr>
        <w:t> </w:t>
      </w:r>
    </w:p>
    <w:p w14:paraId="5F7DD598" w14:textId="77777777" w:rsidR="00076CE8" w:rsidRPr="00076CE8" w:rsidRDefault="00076CE8" w:rsidP="00076CE8">
      <w:pPr>
        <w:pStyle w:val="paragraph"/>
        <w:spacing w:before="0" w:beforeAutospacing="0" w:after="0" w:afterAutospacing="0"/>
        <w:textAlignment w:val="baseline"/>
        <w:rPr>
          <w:rFonts w:asciiTheme="minorHAnsi" w:hAnsiTheme="minorHAnsi" w:cstheme="minorHAnsi"/>
          <w:color w:val="000000"/>
        </w:rPr>
      </w:pPr>
      <w:r w:rsidRPr="00076CE8">
        <w:rPr>
          <w:rStyle w:val="normaltextrun"/>
          <w:rFonts w:asciiTheme="minorHAnsi" w:hAnsiTheme="minorHAnsi" w:cstheme="minorHAnsi"/>
        </w:rPr>
        <w:t xml:space="preserve">Speak Out has been an independent advocacy charity delivering advocacy services in Brighton and Hove since 1994 and currently supports over 400 people with learning disabilities every year. We make sure that people with learning disabilities can speak up and </w:t>
      </w:r>
      <w:proofErr w:type="gramStart"/>
      <w:r w:rsidRPr="00076CE8">
        <w:rPr>
          <w:rStyle w:val="normaltextrun"/>
          <w:rFonts w:asciiTheme="minorHAnsi" w:hAnsiTheme="minorHAnsi" w:cstheme="minorHAnsi"/>
        </w:rPr>
        <w:t>take action</w:t>
      </w:r>
      <w:proofErr w:type="gramEnd"/>
      <w:r w:rsidRPr="00076CE8">
        <w:rPr>
          <w:rStyle w:val="normaltextrun"/>
          <w:rFonts w:asciiTheme="minorHAnsi" w:hAnsiTheme="minorHAnsi" w:cstheme="minorHAnsi"/>
        </w:rPr>
        <w:t xml:space="preserve"> about the things that matter to them. </w:t>
      </w:r>
      <w:r w:rsidRPr="00076CE8">
        <w:rPr>
          <w:rStyle w:val="eop"/>
          <w:rFonts w:asciiTheme="minorHAnsi" w:hAnsiTheme="minorHAnsi" w:cstheme="minorHAnsi"/>
        </w:rPr>
        <w:t> </w:t>
      </w:r>
    </w:p>
    <w:p w14:paraId="797818AF" w14:textId="77777777" w:rsidR="00076CE8" w:rsidRPr="00076CE8" w:rsidRDefault="00076CE8" w:rsidP="00076CE8">
      <w:pPr>
        <w:pStyle w:val="paragraph"/>
        <w:spacing w:before="0" w:beforeAutospacing="0" w:after="0" w:afterAutospacing="0"/>
        <w:textAlignment w:val="baseline"/>
        <w:rPr>
          <w:rFonts w:asciiTheme="minorHAnsi" w:hAnsiTheme="minorHAnsi" w:cstheme="minorHAnsi"/>
          <w:color w:val="000000"/>
        </w:rPr>
      </w:pPr>
      <w:r w:rsidRPr="00076CE8">
        <w:rPr>
          <w:rStyle w:val="eop"/>
          <w:rFonts w:asciiTheme="minorHAnsi" w:hAnsiTheme="minorHAnsi" w:cstheme="minorHAnsi"/>
        </w:rPr>
        <w:t> </w:t>
      </w:r>
    </w:p>
    <w:p w14:paraId="39D528A2" w14:textId="2F3D95C5" w:rsidR="00076CE8" w:rsidRPr="00076CE8" w:rsidRDefault="00076CE8" w:rsidP="00076CE8">
      <w:pPr>
        <w:pStyle w:val="paragraph"/>
        <w:spacing w:before="0" w:beforeAutospacing="0" w:after="0" w:afterAutospacing="0"/>
        <w:textAlignment w:val="baseline"/>
        <w:rPr>
          <w:rFonts w:asciiTheme="minorHAnsi" w:hAnsiTheme="minorHAnsi" w:cstheme="minorHAnsi"/>
          <w:b/>
          <w:bCs/>
          <w:color w:val="000000"/>
          <w:sz w:val="28"/>
          <w:szCs w:val="28"/>
        </w:rPr>
      </w:pPr>
      <w:r w:rsidRPr="00076CE8">
        <w:rPr>
          <w:rStyle w:val="normaltextrun"/>
          <w:rFonts w:asciiTheme="minorHAnsi" w:hAnsiTheme="minorHAnsi" w:cstheme="minorHAnsi"/>
          <w:b/>
          <w:bCs/>
          <w:color w:val="1F497D"/>
          <w:sz w:val="28"/>
          <w:szCs w:val="28"/>
        </w:rPr>
        <w:t>Our Vision</w:t>
      </w:r>
      <w:r w:rsidRPr="00076CE8">
        <w:rPr>
          <w:rStyle w:val="eop"/>
          <w:rFonts w:asciiTheme="minorHAnsi" w:hAnsiTheme="minorHAnsi" w:cstheme="minorHAnsi"/>
          <w:b/>
          <w:bCs/>
          <w:color w:val="1F497D"/>
          <w:sz w:val="28"/>
          <w:szCs w:val="28"/>
        </w:rPr>
        <w:t> </w:t>
      </w:r>
    </w:p>
    <w:p w14:paraId="17401762" w14:textId="77777777" w:rsidR="00076CE8" w:rsidRPr="00076CE8" w:rsidRDefault="00076CE8" w:rsidP="00076CE8">
      <w:pPr>
        <w:pStyle w:val="paragraph"/>
        <w:spacing w:before="0" w:beforeAutospacing="0" w:after="0" w:afterAutospacing="0"/>
        <w:textAlignment w:val="baseline"/>
        <w:rPr>
          <w:rFonts w:asciiTheme="minorHAnsi" w:hAnsiTheme="minorHAnsi" w:cstheme="minorHAnsi"/>
          <w:color w:val="000000"/>
        </w:rPr>
      </w:pPr>
      <w:r w:rsidRPr="00076CE8">
        <w:rPr>
          <w:rStyle w:val="normaltextrun"/>
          <w:rFonts w:asciiTheme="minorHAnsi" w:hAnsiTheme="minorHAnsi" w:cstheme="minorHAnsi"/>
        </w:rPr>
        <w:t>Our vision is a fairer world for people with learning disabilities where they are listened to; and have the same rights, choice and control over their lives as everyone else.</w:t>
      </w:r>
      <w:r w:rsidRPr="00076CE8">
        <w:rPr>
          <w:rStyle w:val="eop"/>
          <w:rFonts w:asciiTheme="minorHAnsi" w:hAnsiTheme="minorHAnsi" w:cstheme="minorHAnsi"/>
        </w:rPr>
        <w:t> </w:t>
      </w:r>
    </w:p>
    <w:p w14:paraId="10CDCEA4" w14:textId="77777777" w:rsidR="00076CE8" w:rsidRPr="00076CE8" w:rsidRDefault="00076CE8" w:rsidP="00076CE8">
      <w:pPr>
        <w:pStyle w:val="paragraph"/>
        <w:spacing w:before="0" w:beforeAutospacing="0" w:after="0" w:afterAutospacing="0"/>
        <w:textAlignment w:val="baseline"/>
        <w:rPr>
          <w:rFonts w:asciiTheme="minorHAnsi" w:hAnsiTheme="minorHAnsi" w:cstheme="minorHAnsi"/>
          <w:color w:val="000000"/>
          <w:sz w:val="28"/>
          <w:szCs w:val="28"/>
        </w:rPr>
      </w:pPr>
      <w:r w:rsidRPr="00076CE8">
        <w:rPr>
          <w:rStyle w:val="eop"/>
          <w:rFonts w:asciiTheme="minorHAnsi" w:hAnsiTheme="minorHAnsi" w:cstheme="minorHAnsi"/>
          <w:color w:val="000000"/>
          <w:sz w:val="28"/>
          <w:szCs w:val="28"/>
        </w:rPr>
        <w:t> </w:t>
      </w:r>
    </w:p>
    <w:p w14:paraId="427D1A5B" w14:textId="77777777" w:rsidR="00076CE8" w:rsidRPr="00076CE8" w:rsidRDefault="00076CE8" w:rsidP="00076CE8">
      <w:pPr>
        <w:pStyle w:val="paragraph"/>
        <w:spacing w:before="0" w:beforeAutospacing="0" w:after="0" w:afterAutospacing="0"/>
        <w:textAlignment w:val="baseline"/>
        <w:rPr>
          <w:rFonts w:asciiTheme="minorHAnsi" w:hAnsiTheme="minorHAnsi" w:cstheme="minorHAnsi"/>
          <w:b/>
          <w:bCs/>
          <w:color w:val="000000"/>
          <w:sz w:val="28"/>
          <w:szCs w:val="28"/>
        </w:rPr>
      </w:pPr>
      <w:r w:rsidRPr="00076CE8">
        <w:rPr>
          <w:rStyle w:val="normaltextrun"/>
          <w:rFonts w:asciiTheme="minorHAnsi" w:hAnsiTheme="minorHAnsi" w:cstheme="minorHAnsi"/>
          <w:b/>
          <w:bCs/>
          <w:color w:val="1F497D"/>
          <w:sz w:val="28"/>
          <w:szCs w:val="28"/>
        </w:rPr>
        <w:t>Our Mission </w:t>
      </w:r>
      <w:r w:rsidRPr="00076CE8">
        <w:rPr>
          <w:rStyle w:val="eop"/>
          <w:rFonts w:asciiTheme="minorHAnsi" w:hAnsiTheme="minorHAnsi" w:cstheme="minorHAnsi"/>
          <w:b/>
          <w:bCs/>
          <w:color w:val="1F497D"/>
          <w:sz w:val="28"/>
          <w:szCs w:val="28"/>
        </w:rPr>
        <w:t> </w:t>
      </w:r>
    </w:p>
    <w:p w14:paraId="5468F86A" w14:textId="77777777" w:rsidR="00076CE8" w:rsidRPr="00076CE8" w:rsidRDefault="00076CE8" w:rsidP="00076CE8">
      <w:pPr>
        <w:pStyle w:val="paragraph"/>
        <w:shd w:val="clear" w:color="auto" w:fill="FFFFFF"/>
        <w:spacing w:before="0" w:beforeAutospacing="0" w:after="0" w:afterAutospacing="0"/>
        <w:textAlignment w:val="baseline"/>
        <w:rPr>
          <w:rFonts w:asciiTheme="minorHAnsi" w:hAnsiTheme="minorHAnsi" w:cstheme="minorHAnsi"/>
          <w:color w:val="000000"/>
        </w:rPr>
      </w:pPr>
      <w:r w:rsidRPr="00076CE8">
        <w:rPr>
          <w:rStyle w:val="normaltextrun"/>
          <w:rFonts w:asciiTheme="minorHAnsi" w:hAnsiTheme="minorHAnsi" w:cstheme="minorHAnsi"/>
        </w:rPr>
        <w:t>Our mission is to work alongside people with learning disabilities to make sure they get their voices heard and can address problems they face and live fulfilling lives.</w:t>
      </w:r>
      <w:r w:rsidRPr="00076CE8">
        <w:rPr>
          <w:rStyle w:val="eop"/>
          <w:rFonts w:asciiTheme="minorHAnsi" w:hAnsiTheme="minorHAnsi" w:cstheme="minorHAnsi"/>
        </w:rPr>
        <w:t> </w:t>
      </w:r>
    </w:p>
    <w:p w14:paraId="5A0ECECD" w14:textId="77777777" w:rsidR="00076CE8" w:rsidRPr="00076CE8" w:rsidRDefault="00076CE8" w:rsidP="00076CE8">
      <w:pPr>
        <w:pStyle w:val="paragraph"/>
        <w:spacing w:before="0" w:beforeAutospacing="0" w:after="0" w:afterAutospacing="0"/>
        <w:textAlignment w:val="baseline"/>
        <w:rPr>
          <w:rFonts w:asciiTheme="minorHAnsi" w:hAnsiTheme="minorHAnsi" w:cstheme="minorHAnsi"/>
          <w:color w:val="000000"/>
        </w:rPr>
      </w:pPr>
      <w:r w:rsidRPr="00076CE8">
        <w:rPr>
          <w:rStyle w:val="normaltextrun"/>
          <w:rFonts w:asciiTheme="minorHAnsi" w:hAnsiTheme="minorHAnsi" w:cstheme="minorHAnsi"/>
        </w:rPr>
        <w:t>We deliver advocacy with impact, through which people with learning disabilities develop networks, skills and confidence so that they can:</w:t>
      </w:r>
      <w:r w:rsidRPr="00076CE8">
        <w:rPr>
          <w:rStyle w:val="eop"/>
          <w:rFonts w:asciiTheme="minorHAnsi" w:hAnsiTheme="minorHAnsi" w:cstheme="minorHAnsi"/>
        </w:rPr>
        <w:t> </w:t>
      </w:r>
    </w:p>
    <w:p w14:paraId="05207594" w14:textId="77777777" w:rsidR="00076CE8" w:rsidRPr="00076CE8" w:rsidRDefault="00076CE8" w:rsidP="00076CE8">
      <w:pPr>
        <w:pStyle w:val="paragraph"/>
        <w:spacing w:before="0" w:beforeAutospacing="0" w:after="0" w:afterAutospacing="0"/>
        <w:textAlignment w:val="baseline"/>
        <w:rPr>
          <w:rFonts w:asciiTheme="minorHAnsi" w:hAnsiTheme="minorHAnsi" w:cstheme="minorHAnsi"/>
          <w:color w:val="000000"/>
        </w:rPr>
      </w:pPr>
      <w:r w:rsidRPr="00076CE8">
        <w:rPr>
          <w:rStyle w:val="eop"/>
          <w:rFonts w:asciiTheme="minorHAnsi" w:hAnsiTheme="minorHAnsi" w:cstheme="minorHAnsi"/>
        </w:rPr>
        <w:t> </w:t>
      </w:r>
    </w:p>
    <w:p w14:paraId="494B5FD8" w14:textId="77777777" w:rsidR="00076CE8" w:rsidRPr="00076CE8" w:rsidRDefault="00076CE8" w:rsidP="00076CE8">
      <w:pPr>
        <w:pStyle w:val="paragraph"/>
        <w:numPr>
          <w:ilvl w:val="0"/>
          <w:numId w:val="15"/>
        </w:numPr>
        <w:spacing w:before="0" w:beforeAutospacing="0" w:after="0" w:afterAutospacing="0"/>
        <w:textAlignment w:val="baseline"/>
        <w:rPr>
          <w:rFonts w:asciiTheme="minorHAnsi" w:hAnsiTheme="minorHAnsi" w:cstheme="minorHAnsi"/>
          <w:color w:val="000000"/>
        </w:rPr>
      </w:pPr>
      <w:r w:rsidRPr="00076CE8">
        <w:rPr>
          <w:rStyle w:val="normaltextrun"/>
          <w:rFonts w:asciiTheme="minorHAnsi" w:hAnsiTheme="minorHAnsi" w:cstheme="minorHAnsi"/>
        </w:rPr>
        <w:t>Challenge discrimination and access their rights</w:t>
      </w:r>
      <w:r w:rsidRPr="00076CE8">
        <w:rPr>
          <w:rStyle w:val="eop"/>
          <w:rFonts w:asciiTheme="minorHAnsi" w:hAnsiTheme="minorHAnsi" w:cstheme="minorHAnsi"/>
        </w:rPr>
        <w:t> </w:t>
      </w:r>
    </w:p>
    <w:p w14:paraId="6BA8BA55" w14:textId="77777777" w:rsidR="00076CE8" w:rsidRPr="00076CE8" w:rsidRDefault="00076CE8" w:rsidP="00076CE8">
      <w:pPr>
        <w:pStyle w:val="paragraph"/>
        <w:numPr>
          <w:ilvl w:val="0"/>
          <w:numId w:val="15"/>
        </w:numPr>
        <w:spacing w:before="0" w:beforeAutospacing="0" w:after="0" w:afterAutospacing="0"/>
        <w:textAlignment w:val="baseline"/>
        <w:rPr>
          <w:rFonts w:asciiTheme="minorHAnsi" w:hAnsiTheme="minorHAnsi" w:cstheme="minorHAnsi"/>
          <w:color w:val="000000"/>
        </w:rPr>
      </w:pPr>
      <w:r w:rsidRPr="00076CE8">
        <w:rPr>
          <w:rStyle w:val="normaltextrun"/>
          <w:rFonts w:asciiTheme="minorHAnsi" w:hAnsiTheme="minorHAnsi" w:cstheme="minorHAnsi"/>
        </w:rPr>
        <w:t>Make their own choices and have control in their lives</w:t>
      </w:r>
      <w:r w:rsidRPr="00076CE8">
        <w:rPr>
          <w:rStyle w:val="eop"/>
          <w:rFonts w:asciiTheme="minorHAnsi" w:hAnsiTheme="minorHAnsi" w:cstheme="minorHAnsi"/>
        </w:rPr>
        <w:t> </w:t>
      </w:r>
    </w:p>
    <w:p w14:paraId="4301390D" w14:textId="77777777" w:rsidR="00076CE8" w:rsidRPr="00076CE8" w:rsidRDefault="00076CE8" w:rsidP="00076CE8">
      <w:pPr>
        <w:pStyle w:val="paragraph"/>
        <w:numPr>
          <w:ilvl w:val="0"/>
          <w:numId w:val="15"/>
        </w:numPr>
        <w:spacing w:before="0" w:beforeAutospacing="0" w:after="0" w:afterAutospacing="0"/>
        <w:textAlignment w:val="baseline"/>
        <w:rPr>
          <w:rFonts w:asciiTheme="minorHAnsi" w:hAnsiTheme="minorHAnsi" w:cstheme="minorHAnsi"/>
          <w:color w:val="000000"/>
        </w:rPr>
      </w:pPr>
      <w:r w:rsidRPr="00076CE8">
        <w:rPr>
          <w:rStyle w:val="normaltextrun"/>
          <w:rFonts w:asciiTheme="minorHAnsi" w:hAnsiTheme="minorHAnsi" w:cstheme="minorHAnsi"/>
        </w:rPr>
        <w:t>Access the support and services they need</w:t>
      </w:r>
      <w:r w:rsidRPr="00076CE8">
        <w:rPr>
          <w:rStyle w:val="eop"/>
          <w:rFonts w:asciiTheme="minorHAnsi" w:hAnsiTheme="minorHAnsi" w:cstheme="minorHAnsi"/>
        </w:rPr>
        <w:t> </w:t>
      </w:r>
    </w:p>
    <w:p w14:paraId="20F69066" w14:textId="1AC898CE" w:rsidR="00076CE8" w:rsidRPr="00076CE8" w:rsidRDefault="00076CE8" w:rsidP="00076CE8">
      <w:pPr>
        <w:pStyle w:val="paragraph"/>
        <w:numPr>
          <w:ilvl w:val="0"/>
          <w:numId w:val="15"/>
        </w:numPr>
        <w:spacing w:before="0" w:beforeAutospacing="0" w:after="0" w:afterAutospacing="0"/>
        <w:textAlignment w:val="baseline"/>
        <w:rPr>
          <w:rFonts w:asciiTheme="minorHAnsi" w:hAnsiTheme="minorHAnsi" w:cstheme="minorHAnsi"/>
          <w:color w:val="000000"/>
        </w:rPr>
      </w:pPr>
      <w:r w:rsidRPr="00076CE8">
        <w:rPr>
          <w:rStyle w:val="normaltextrun"/>
          <w:rFonts w:asciiTheme="minorHAnsi" w:hAnsiTheme="minorHAnsi" w:cstheme="minorHAnsi"/>
        </w:rPr>
        <w:t>Build community links and take an active part in and contribute to community life</w:t>
      </w:r>
      <w:r w:rsidRPr="00076CE8">
        <w:rPr>
          <w:rStyle w:val="eop"/>
          <w:rFonts w:asciiTheme="minorHAnsi" w:hAnsiTheme="minorHAnsi" w:cstheme="minorHAnsi"/>
        </w:rPr>
        <w:t> </w:t>
      </w:r>
    </w:p>
    <w:p w14:paraId="2E0E6961" w14:textId="77777777" w:rsidR="00076CE8" w:rsidRPr="00076CE8" w:rsidRDefault="00076CE8" w:rsidP="00076CE8">
      <w:pPr>
        <w:pStyle w:val="paragraph"/>
        <w:numPr>
          <w:ilvl w:val="0"/>
          <w:numId w:val="15"/>
        </w:numPr>
        <w:spacing w:before="0" w:beforeAutospacing="0" w:after="0" w:afterAutospacing="0"/>
        <w:textAlignment w:val="baseline"/>
        <w:rPr>
          <w:rFonts w:asciiTheme="minorHAnsi" w:hAnsiTheme="minorHAnsi" w:cstheme="minorHAnsi"/>
          <w:color w:val="000000"/>
        </w:rPr>
      </w:pPr>
      <w:r w:rsidRPr="00076CE8">
        <w:rPr>
          <w:rStyle w:val="normaltextrun"/>
          <w:rFonts w:asciiTheme="minorHAnsi" w:hAnsiTheme="minorHAnsi" w:cstheme="minorHAnsi"/>
        </w:rPr>
        <w:t>Reduce isolation and improve their wellbeing </w:t>
      </w:r>
      <w:r w:rsidRPr="00076CE8">
        <w:rPr>
          <w:rStyle w:val="eop"/>
          <w:rFonts w:asciiTheme="minorHAnsi" w:hAnsiTheme="minorHAnsi" w:cstheme="minorHAnsi"/>
        </w:rPr>
        <w:t> </w:t>
      </w:r>
    </w:p>
    <w:p w14:paraId="79ED7D49" w14:textId="77777777" w:rsidR="00076CE8" w:rsidRPr="00076CE8" w:rsidRDefault="00076CE8" w:rsidP="00076CE8">
      <w:pPr>
        <w:pStyle w:val="paragraph"/>
        <w:numPr>
          <w:ilvl w:val="0"/>
          <w:numId w:val="15"/>
        </w:numPr>
        <w:spacing w:before="0" w:beforeAutospacing="0" w:after="0" w:afterAutospacing="0"/>
        <w:textAlignment w:val="baseline"/>
        <w:rPr>
          <w:rFonts w:asciiTheme="minorHAnsi" w:hAnsiTheme="minorHAnsi" w:cstheme="minorHAnsi"/>
          <w:color w:val="000000"/>
        </w:rPr>
      </w:pPr>
      <w:r w:rsidRPr="00076CE8">
        <w:rPr>
          <w:rStyle w:val="normaltextrun"/>
          <w:rFonts w:asciiTheme="minorHAnsi" w:hAnsiTheme="minorHAnsi" w:cstheme="minorHAnsi"/>
        </w:rPr>
        <w:t>Raise awareness of issues that matter them, challenge policy and campaign for change  </w:t>
      </w:r>
      <w:r w:rsidRPr="00076CE8">
        <w:rPr>
          <w:rStyle w:val="eop"/>
          <w:rFonts w:asciiTheme="minorHAnsi" w:hAnsiTheme="minorHAnsi" w:cstheme="minorHAnsi"/>
        </w:rPr>
        <w:t> </w:t>
      </w:r>
    </w:p>
    <w:p w14:paraId="0295ABBB" w14:textId="77777777" w:rsidR="00F74CC0" w:rsidRPr="00076CE8" w:rsidRDefault="00F74CC0" w:rsidP="616612FD">
      <w:pPr>
        <w:pStyle w:val="xmsonormal"/>
        <w:shd w:val="clear" w:color="auto" w:fill="FFFFFF" w:themeFill="background1"/>
        <w:spacing w:before="0" w:beforeAutospacing="0" w:after="0" w:afterAutospacing="0"/>
        <w:rPr>
          <w:rFonts w:asciiTheme="minorHAnsi" w:hAnsiTheme="minorHAnsi" w:cstheme="minorHAnsi"/>
        </w:rPr>
      </w:pPr>
    </w:p>
    <w:p w14:paraId="6C841064" w14:textId="719858F4" w:rsidR="00936DA2" w:rsidRDefault="00936DA2" w:rsidP="00936DA2">
      <w:pPr>
        <w:pStyle w:val="paragraph"/>
        <w:spacing w:before="0" w:beforeAutospacing="0" w:after="0" w:afterAutospacing="0"/>
        <w:textAlignment w:val="baseline"/>
        <w:rPr>
          <w:rStyle w:val="normaltextrun"/>
          <w:rFonts w:asciiTheme="minorHAnsi" w:hAnsiTheme="minorHAnsi" w:cstheme="minorHAnsi"/>
        </w:rPr>
      </w:pPr>
      <w:r w:rsidRPr="00764357">
        <w:rPr>
          <w:rStyle w:val="normaltextrun"/>
          <w:rFonts w:ascii="Arial" w:hAnsi="Arial" w:cs="Arial"/>
          <w:b/>
          <w:bCs/>
          <w:color w:val="1F497D"/>
          <w:sz w:val="28"/>
          <w:szCs w:val="28"/>
        </w:rPr>
        <w:t>Our Values   </w:t>
      </w:r>
      <w:r w:rsidRPr="00764357">
        <w:rPr>
          <w:rStyle w:val="normaltextrun"/>
          <w:rFonts w:asciiTheme="minorHAnsi" w:hAnsiTheme="minorHAnsi" w:cstheme="minorHAnsi"/>
          <w:b/>
          <w:bCs/>
        </w:rPr>
        <w:t> </w:t>
      </w:r>
      <w:r w:rsidRPr="00764357">
        <w:rPr>
          <w:rStyle w:val="normaltextrun"/>
          <w:rFonts w:asciiTheme="minorHAnsi" w:hAnsiTheme="minorHAnsi" w:cstheme="minorHAnsi"/>
        </w:rPr>
        <w:t> </w:t>
      </w:r>
    </w:p>
    <w:p w14:paraId="71D2E701" w14:textId="3D956EE3" w:rsidR="00936DA2" w:rsidRPr="002D4087" w:rsidRDefault="00936DA2" w:rsidP="00936DA2">
      <w:pPr>
        <w:pStyle w:val="paragraph"/>
        <w:spacing w:before="0" w:beforeAutospacing="0" w:after="0" w:afterAutospacing="0"/>
        <w:textAlignment w:val="baseline"/>
        <w:rPr>
          <w:rStyle w:val="eop"/>
          <w:rFonts w:ascii="Calibri" w:hAnsi="Calibri" w:cs="Calibri"/>
        </w:rPr>
      </w:pPr>
      <w:r w:rsidRPr="002D4087">
        <w:rPr>
          <w:rStyle w:val="normaltextrun"/>
          <w:rFonts w:ascii="Calibri" w:hAnsi="Calibri" w:cs="Calibri"/>
          <w:b/>
          <w:bCs/>
        </w:rPr>
        <w:t xml:space="preserve">Empowerment </w:t>
      </w:r>
      <w:r w:rsidRPr="002D4087">
        <w:rPr>
          <w:rStyle w:val="normaltextrun"/>
          <w:rFonts w:ascii="Calibri" w:hAnsi="Calibri" w:cs="Calibri"/>
        </w:rPr>
        <w:t>- We work in ways which empower and enable people with learning disabilities to lead richer lives</w:t>
      </w:r>
      <w:r w:rsidR="00764357" w:rsidRPr="002D4087">
        <w:rPr>
          <w:rStyle w:val="eop"/>
          <w:rFonts w:ascii="Calibri" w:hAnsi="Calibri" w:cs="Calibri"/>
        </w:rPr>
        <w:t>.</w:t>
      </w:r>
    </w:p>
    <w:p w14:paraId="70BBB2B7" w14:textId="77777777" w:rsidR="00936DA2" w:rsidRPr="002D4087" w:rsidRDefault="00936DA2" w:rsidP="00936DA2">
      <w:pPr>
        <w:pStyle w:val="paragraph"/>
        <w:spacing w:before="0" w:beforeAutospacing="0" w:after="0" w:afterAutospacing="0"/>
        <w:textAlignment w:val="baseline"/>
        <w:rPr>
          <w:rFonts w:ascii="Calibri" w:hAnsi="Calibri" w:cs="Calibri"/>
        </w:rPr>
      </w:pPr>
    </w:p>
    <w:p w14:paraId="493B6DD6" w14:textId="77777777" w:rsidR="00764357" w:rsidRPr="002D4087" w:rsidRDefault="00764357" w:rsidP="00764357">
      <w:pPr>
        <w:pStyle w:val="paragraph"/>
        <w:spacing w:before="0" w:beforeAutospacing="0" w:after="0" w:afterAutospacing="0"/>
        <w:textAlignment w:val="baseline"/>
        <w:rPr>
          <w:rStyle w:val="eop"/>
          <w:rFonts w:ascii="Calibri" w:hAnsi="Calibri" w:cs="Calibri"/>
        </w:rPr>
      </w:pPr>
      <w:r w:rsidRPr="002D4087">
        <w:rPr>
          <w:rStyle w:val="normaltextrun"/>
          <w:rFonts w:ascii="Calibri" w:hAnsi="Calibri" w:cs="Calibri"/>
          <w:b/>
          <w:bCs/>
        </w:rPr>
        <w:t>Use-led</w:t>
      </w:r>
      <w:r w:rsidRPr="002D4087">
        <w:rPr>
          <w:rStyle w:val="normaltextrun"/>
          <w:rFonts w:ascii="Calibri" w:hAnsi="Calibri" w:cs="Calibri"/>
        </w:rPr>
        <w:t xml:space="preserve"> - Our work is led by listening and responding to the views of people with learning disabilities and we include people with learning disabilities in the running of our services</w:t>
      </w:r>
      <w:r w:rsidRPr="002D4087">
        <w:rPr>
          <w:rStyle w:val="eop"/>
          <w:rFonts w:ascii="Calibri" w:hAnsi="Calibri" w:cs="Calibri"/>
        </w:rPr>
        <w:t>.</w:t>
      </w:r>
    </w:p>
    <w:p w14:paraId="07F18230" w14:textId="77777777" w:rsidR="00764357" w:rsidRPr="002D4087" w:rsidRDefault="00764357" w:rsidP="00764357">
      <w:pPr>
        <w:pStyle w:val="paragraph"/>
        <w:spacing w:before="0" w:beforeAutospacing="0" w:after="0" w:afterAutospacing="0"/>
        <w:textAlignment w:val="baseline"/>
        <w:rPr>
          <w:rFonts w:ascii="Calibri" w:hAnsi="Calibri" w:cs="Calibri"/>
        </w:rPr>
      </w:pPr>
    </w:p>
    <w:p w14:paraId="42F5117E" w14:textId="06BE3407" w:rsidR="00936DA2" w:rsidRPr="002D4087" w:rsidRDefault="00936DA2" w:rsidP="00936DA2">
      <w:pPr>
        <w:pStyle w:val="paragraph"/>
        <w:spacing w:before="0" w:beforeAutospacing="0" w:after="0" w:afterAutospacing="0"/>
        <w:textAlignment w:val="baseline"/>
        <w:rPr>
          <w:rStyle w:val="eop"/>
          <w:rFonts w:ascii="Calibri" w:hAnsi="Calibri" w:cs="Calibri"/>
        </w:rPr>
      </w:pPr>
      <w:r w:rsidRPr="002D4087">
        <w:rPr>
          <w:rStyle w:val="normaltextrun"/>
          <w:rFonts w:ascii="Calibri" w:hAnsi="Calibri" w:cs="Calibri"/>
          <w:b/>
          <w:bCs/>
        </w:rPr>
        <w:t>Independence</w:t>
      </w:r>
      <w:r w:rsidRPr="002D4087">
        <w:rPr>
          <w:rStyle w:val="normaltextrun"/>
          <w:rFonts w:ascii="Calibri" w:hAnsi="Calibri" w:cs="Calibri"/>
        </w:rPr>
        <w:t xml:space="preserve"> - We are independent of the services people with learning disabilities use</w:t>
      </w:r>
      <w:r w:rsidR="00764357" w:rsidRPr="002D4087">
        <w:rPr>
          <w:rStyle w:val="normaltextrun"/>
          <w:rFonts w:ascii="Calibri" w:hAnsi="Calibri" w:cs="Calibri"/>
        </w:rPr>
        <w:t>.</w:t>
      </w:r>
    </w:p>
    <w:p w14:paraId="5ADB298D" w14:textId="77777777" w:rsidR="00936DA2" w:rsidRPr="002D4087" w:rsidRDefault="00936DA2" w:rsidP="00936DA2">
      <w:pPr>
        <w:pStyle w:val="paragraph"/>
        <w:spacing w:before="0" w:beforeAutospacing="0" w:after="0" w:afterAutospacing="0"/>
        <w:textAlignment w:val="baseline"/>
        <w:rPr>
          <w:rFonts w:ascii="Calibri" w:hAnsi="Calibri" w:cs="Calibri"/>
        </w:rPr>
      </w:pPr>
    </w:p>
    <w:p w14:paraId="5825BA92" w14:textId="15EDC94F" w:rsidR="00936DA2" w:rsidRPr="002D4087" w:rsidRDefault="00936DA2" w:rsidP="00936DA2">
      <w:pPr>
        <w:pStyle w:val="paragraph"/>
        <w:spacing w:before="0" w:beforeAutospacing="0" w:after="0" w:afterAutospacing="0"/>
        <w:textAlignment w:val="baseline"/>
        <w:rPr>
          <w:rStyle w:val="normaltextrun"/>
          <w:rFonts w:ascii="Calibri" w:hAnsi="Calibri" w:cs="Calibri"/>
        </w:rPr>
      </w:pPr>
      <w:r w:rsidRPr="002D4087">
        <w:rPr>
          <w:rStyle w:val="normaltextrun"/>
          <w:rFonts w:ascii="Calibri" w:hAnsi="Calibri" w:cs="Calibri"/>
          <w:b/>
          <w:bCs/>
        </w:rPr>
        <w:t>Accessible</w:t>
      </w:r>
      <w:r w:rsidRPr="002D4087">
        <w:rPr>
          <w:rStyle w:val="eop"/>
          <w:rFonts w:ascii="Calibri" w:hAnsi="Calibri" w:cs="Calibri"/>
        </w:rPr>
        <w:t xml:space="preserve"> - </w:t>
      </w:r>
      <w:r w:rsidRPr="002D4087">
        <w:rPr>
          <w:rStyle w:val="normaltextrun"/>
          <w:rFonts w:ascii="Calibri" w:hAnsi="Calibri" w:cs="Calibri"/>
        </w:rPr>
        <w:t>We are accessible and work with broad range of people with learning disabilities in flexible and creative wa</w:t>
      </w:r>
      <w:r w:rsidR="00764357" w:rsidRPr="002D4087">
        <w:rPr>
          <w:rStyle w:val="normaltextrun"/>
          <w:rFonts w:ascii="Calibri" w:hAnsi="Calibri" w:cs="Calibri"/>
        </w:rPr>
        <w:t>ys. We</w:t>
      </w:r>
      <w:r w:rsidRPr="002D4087">
        <w:rPr>
          <w:rStyle w:val="normaltextrun"/>
          <w:rFonts w:ascii="Calibri" w:hAnsi="Calibri" w:cs="Calibri"/>
        </w:rPr>
        <w:t xml:space="preserve"> are free to people who use our advocacy services</w:t>
      </w:r>
      <w:r w:rsidR="00764357" w:rsidRPr="002D4087">
        <w:rPr>
          <w:rStyle w:val="normaltextrun"/>
          <w:rFonts w:ascii="Calibri" w:hAnsi="Calibri" w:cs="Calibri"/>
        </w:rPr>
        <w:t>.</w:t>
      </w:r>
    </w:p>
    <w:p w14:paraId="14940455" w14:textId="77777777" w:rsidR="00936DA2" w:rsidRPr="002D4087" w:rsidRDefault="00936DA2" w:rsidP="00936DA2">
      <w:pPr>
        <w:pStyle w:val="paragraph"/>
        <w:spacing w:before="0" w:beforeAutospacing="0" w:after="0" w:afterAutospacing="0"/>
        <w:textAlignment w:val="baseline"/>
        <w:rPr>
          <w:rFonts w:ascii="Calibri" w:hAnsi="Calibri" w:cs="Calibri"/>
        </w:rPr>
      </w:pPr>
    </w:p>
    <w:p w14:paraId="3A735F03" w14:textId="51390474" w:rsidR="00936DA2" w:rsidRPr="002D4087" w:rsidRDefault="00936DA2" w:rsidP="00936DA2">
      <w:pPr>
        <w:pStyle w:val="paragraph"/>
        <w:spacing w:before="0" w:beforeAutospacing="0" w:after="0" w:afterAutospacing="0"/>
        <w:textAlignment w:val="baseline"/>
        <w:rPr>
          <w:rStyle w:val="eop"/>
          <w:rFonts w:ascii="Calibri" w:hAnsi="Calibri" w:cs="Calibri"/>
        </w:rPr>
      </w:pPr>
      <w:r w:rsidRPr="002D4087">
        <w:rPr>
          <w:rStyle w:val="normaltextrun"/>
          <w:rFonts w:ascii="Calibri" w:hAnsi="Calibri" w:cs="Calibri"/>
          <w:b/>
          <w:bCs/>
        </w:rPr>
        <w:t>Community</w:t>
      </w:r>
      <w:r w:rsidRPr="002D4087">
        <w:rPr>
          <w:rStyle w:val="normaltextrun"/>
          <w:rFonts w:ascii="Calibri" w:hAnsi="Calibri" w:cs="Calibri"/>
        </w:rPr>
        <w:t xml:space="preserve"> - We are embedded in the local community and work effectively with volunteers</w:t>
      </w:r>
      <w:r w:rsidR="00764357" w:rsidRPr="002D4087">
        <w:rPr>
          <w:rStyle w:val="eop"/>
          <w:rFonts w:ascii="Calibri" w:hAnsi="Calibri" w:cs="Calibri"/>
        </w:rPr>
        <w:t>.</w:t>
      </w:r>
    </w:p>
    <w:p w14:paraId="4A68F036" w14:textId="77777777" w:rsidR="00764357" w:rsidRPr="002D4087" w:rsidRDefault="00764357" w:rsidP="00936DA2">
      <w:pPr>
        <w:pStyle w:val="paragraph"/>
        <w:spacing w:before="0" w:beforeAutospacing="0" w:after="0" w:afterAutospacing="0"/>
        <w:textAlignment w:val="baseline"/>
        <w:rPr>
          <w:rFonts w:ascii="Calibri" w:hAnsi="Calibri" w:cs="Calibri"/>
          <w:b/>
          <w:bCs/>
        </w:rPr>
      </w:pPr>
    </w:p>
    <w:p w14:paraId="598D2013" w14:textId="640B636B" w:rsidR="00936DA2" w:rsidRPr="002D4087" w:rsidRDefault="00936DA2" w:rsidP="00936DA2">
      <w:pPr>
        <w:pStyle w:val="paragraph"/>
        <w:spacing w:before="0" w:beforeAutospacing="0" w:after="0" w:afterAutospacing="0"/>
        <w:textAlignment w:val="baseline"/>
        <w:rPr>
          <w:rFonts w:ascii="Calibri" w:hAnsi="Calibri" w:cs="Calibri"/>
        </w:rPr>
      </w:pPr>
      <w:r w:rsidRPr="002D4087">
        <w:rPr>
          <w:rStyle w:val="normaltextrun"/>
          <w:rFonts w:ascii="Calibri" w:hAnsi="Calibri" w:cs="Calibri"/>
          <w:b/>
          <w:bCs/>
        </w:rPr>
        <w:t>Partnerships</w:t>
      </w:r>
      <w:r w:rsidRPr="002D4087">
        <w:rPr>
          <w:rStyle w:val="normaltextrun"/>
          <w:rFonts w:ascii="Calibri" w:hAnsi="Calibri" w:cs="Calibri"/>
        </w:rPr>
        <w:t xml:space="preserve"> - We work in partnership with other organisations to improve the lives of people with learning disabilities</w:t>
      </w:r>
      <w:r w:rsidRPr="002D4087">
        <w:rPr>
          <w:rStyle w:val="eop"/>
          <w:rFonts w:ascii="Calibri" w:hAnsi="Calibri" w:cs="Calibri"/>
        </w:rPr>
        <w:t> </w:t>
      </w:r>
    </w:p>
    <w:p w14:paraId="16145524" w14:textId="77777777" w:rsidR="00936DA2" w:rsidRPr="002D4087" w:rsidRDefault="00936DA2" w:rsidP="00936DA2">
      <w:pPr>
        <w:pStyle w:val="paragraph"/>
        <w:spacing w:before="0" w:beforeAutospacing="0" w:after="0" w:afterAutospacing="0"/>
        <w:ind w:left="720"/>
        <w:textAlignment w:val="baseline"/>
        <w:rPr>
          <w:rFonts w:ascii="Calibri" w:hAnsi="Calibri" w:cs="Calibri"/>
          <w:color w:val="000000"/>
        </w:rPr>
      </w:pPr>
      <w:r w:rsidRPr="002D4087">
        <w:rPr>
          <w:rStyle w:val="eop"/>
          <w:rFonts w:ascii="Calibri" w:hAnsi="Calibri" w:cs="Calibri"/>
        </w:rPr>
        <w:t> </w:t>
      </w:r>
    </w:p>
    <w:p w14:paraId="532FC76A" w14:textId="2B3DCDCA" w:rsidR="00764357" w:rsidRPr="002D4087" w:rsidRDefault="00764357" w:rsidP="00764357">
      <w:pPr>
        <w:pStyle w:val="paragraph"/>
        <w:spacing w:before="0" w:beforeAutospacing="0" w:after="0" w:afterAutospacing="0"/>
        <w:textAlignment w:val="baseline"/>
        <w:rPr>
          <w:rStyle w:val="eop"/>
          <w:rFonts w:ascii="Calibri" w:hAnsi="Calibri" w:cs="Calibri"/>
        </w:rPr>
      </w:pPr>
      <w:r w:rsidRPr="002D4087">
        <w:rPr>
          <w:rStyle w:val="normaltextrun"/>
          <w:rFonts w:ascii="Calibri" w:hAnsi="Calibri" w:cs="Calibri"/>
          <w:b/>
          <w:bCs/>
        </w:rPr>
        <w:t xml:space="preserve">Learning </w:t>
      </w:r>
      <w:r w:rsidRPr="002D4087">
        <w:rPr>
          <w:rStyle w:val="normaltextrun"/>
          <w:rFonts w:ascii="Calibri" w:hAnsi="Calibri" w:cs="Calibri"/>
        </w:rPr>
        <w:t>- We are committed to continually learning and developing our practice</w:t>
      </w:r>
      <w:r w:rsidRPr="002D4087">
        <w:rPr>
          <w:rStyle w:val="eop"/>
          <w:rFonts w:ascii="Calibri" w:hAnsi="Calibri" w:cs="Calibri"/>
        </w:rPr>
        <w:t>.</w:t>
      </w:r>
    </w:p>
    <w:p w14:paraId="1805EA56" w14:textId="6587450E" w:rsidR="00764357" w:rsidRDefault="00764357" w:rsidP="00076CE8">
      <w:pPr>
        <w:pStyle w:val="paragraph"/>
        <w:spacing w:before="0" w:beforeAutospacing="0" w:after="0" w:afterAutospacing="0"/>
        <w:textAlignment w:val="baseline"/>
        <w:rPr>
          <w:rStyle w:val="normaltextrun"/>
          <w:rFonts w:asciiTheme="minorHAnsi" w:hAnsiTheme="minorHAnsi" w:cstheme="minorHAnsi"/>
          <w:b/>
          <w:bCs/>
          <w:color w:val="1F497D"/>
          <w:sz w:val="28"/>
          <w:szCs w:val="28"/>
        </w:rPr>
      </w:pPr>
      <w:r>
        <w:rPr>
          <w:rStyle w:val="normaltextrun"/>
          <w:rFonts w:asciiTheme="minorHAnsi" w:hAnsiTheme="minorHAnsi" w:cstheme="minorHAnsi"/>
          <w:b/>
          <w:bCs/>
          <w:color w:val="1F497D"/>
          <w:sz w:val="28"/>
          <w:szCs w:val="28"/>
        </w:rPr>
        <w:lastRenderedPageBreak/>
        <w:t xml:space="preserve">Our Services </w:t>
      </w:r>
    </w:p>
    <w:p w14:paraId="5D71E1D7" w14:textId="25D86856" w:rsidR="000664AC" w:rsidRPr="00763202" w:rsidRDefault="000664AC" w:rsidP="000664AC">
      <w:pPr>
        <w:rPr>
          <w:rFonts w:cstheme="minorHAnsi"/>
          <w:sz w:val="24"/>
          <w:szCs w:val="24"/>
        </w:rPr>
      </w:pPr>
      <w:r w:rsidRPr="00763202">
        <w:rPr>
          <w:rFonts w:cstheme="minorHAnsi"/>
          <w:sz w:val="24"/>
          <w:szCs w:val="24"/>
        </w:rPr>
        <w:t xml:space="preserve">A team of 12 part time staff and around 15 volunteers work alongside </w:t>
      </w:r>
      <w:r w:rsidR="008F1A5A">
        <w:rPr>
          <w:rFonts w:cstheme="minorHAnsi"/>
          <w:sz w:val="24"/>
          <w:szCs w:val="24"/>
        </w:rPr>
        <w:t>people with learning disabilities</w:t>
      </w:r>
      <w:r w:rsidRPr="00763202">
        <w:rPr>
          <w:rFonts w:cstheme="minorHAnsi"/>
          <w:sz w:val="24"/>
          <w:szCs w:val="24"/>
        </w:rPr>
        <w:t xml:space="preserve"> and partner organisations to deliver the following services:</w:t>
      </w:r>
    </w:p>
    <w:p w14:paraId="74F1E9EA" w14:textId="6367A8C7" w:rsidR="000664AC" w:rsidRPr="00763202" w:rsidRDefault="00763202" w:rsidP="00763202">
      <w:pPr>
        <w:pStyle w:val="ListParagraph"/>
        <w:numPr>
          <w:ilvl w:val="0"/>
          <w:numId w:val="29"/>
        </w:numPr>
        <w:spacing w:after="0" w:line="240" w:lineRule="auto"/>
        <w:rPr>
          <w:rFonts w:cs="Arial"/>
          <w:sz w:val="24"/>
          <w:szCs w:val="24"/>
        </w:rPr>
      </w:pPr>
      <w:r>
        <w:rPr>
          <w:rFonts w:cs="Arial"/>
          <w:b/>
          <w:sz w:val="24"/>
          <w:szCs w:val="24"/>
        </w:rPr>
        <w:t xml:space="preserve">1-1 </w:t>
      </w:r>
      <w:r w:rsidR="000664AC" w:rsidRPr="00763202">
        <w:rPr>
          <w:rFonts w:cs="Arial"/>
          <w:b/>
          <w:sz w:val="24"/>
          <w:szCs w:val="24"/>
        </w:rPr>
        <w:t>Advocacy casework</w:t>
      </w:r>
      <w:r w:rsidR="000664AC" w:rsidRPr="00763202">
        <w:rPr>
          <w:rFonts w:cs="Arial"/>
          <w:sz w:val="24"/>
          <w:szCs w:val="24"/>
        </w:rPr>
        <w:t xml:space="preserve"> – Trained advocates delivered over 200 advocacy cases each year</w:t>
      </w:r>
      <w:r w:rsidR="008F1A5A">
        <w:rPr>
          <w:rFonts w:cs="Arial"/>
          <w:sz w:val="24"/>
          <w:szCs w:val="24"/>
        </w:rPr>
        <w:t xml:space="preserve"> (see details below).</w:t>
      </w:r>
    </w:p>
    <w:p w14:paraId="3E12DD91" w14:textId="77777777" w:rsidR="00763202" w:rsidRPr="00763202" w:rsidRDefault="00763202" w:rsidP="00763202">
      <w:pPr>
        <w:widowControl w:val="0"/>
        <w:overflowPunct w:val="0"/>
        <w:autoSpaceDE w:val="0"/>
        <w:autoSpaceDN w:val="0"/>
        <w:adjustRightInd w:val="0"/>
        <w:spacing w:after="0" w:line="240" w:lineRule="auto"/>
        <w:rPr>
          <w:b/>
          <w:bCs/>
          <w:sz w:val="16"/>
          <w:szCs w:val="16"/>
        </w:rPr>
      </w:pPr>
    </w:p>
    <w:p w14:paraId="7FA7BD06" w14:textId="692EA8E9" w:rsidR="000664AC" w:rsidRPr="00763202" w:rsidRDefault="00763202" w:rsidP="00763202">
      <w:pPr>
        <w:pStyle w:val="ListParagraph"/>
        <w:widowControl w:val="0"/>
        <w:numPr>
          <w:ilvl w:val="0"/>
          <w:numId w:val="28"/>
        </w:numPr>
        <w:overflowPunct w:val="0"/>
        <w:autoSpaceDE w:val="0"/>
        <w:autoSpaceDN w:val="0"/>
        <w:adjustRightInd w:val="0"/>
        <w:spacing w:after="0" w:line="240" w:lineRule="auto"/>
        <w:rPr>
          <w:rFonts w:cs="Arial"/>
          <w:sz w:val="24"/>
          <w:szCs w:val="24"/>
        </w:rPr>
      </w:pPr>
      <w:r w:rsidRPr="00763202">
        <w:rPr>
          <w:b/>
          <w:bCs/>
          <w:sz w:val="24"/>
          <w:szCs w:val="24"/>
        </w:rPr>
        <w:t>D</w:t>
      </w:r>
      <w:r w:rsidR="000664AC" w:rsidRPr="00763202">
        <w:rPr>
          <w:b/>
          <w:bCs/>
          <w:sz w:val="24"/>
          <w:szCs w:val="24"/>
        </w:rPr>
        <w:t>rop-</w:t>
      </w:r>
      <w:r w:rsidR="000664AC" w:rsidRPr="00763202">
        <w:rPr>
          <w:b/>
          <w:bCs/>
          <w:color w:val="000000" w:themeColor="text1"/>
          <w:sz w:val="24"/>
          <w:szCs w:val="24"/>
        </w:rPr>
        <w:t xml:space="preserve">in Sessions – </w:t>
      </w:r>
      <w:r w:rsidR="000664AC" w:rsidRPr="00763202">
        <w:rPr>
          <w:rFonts w:cs="Arial"/>
          <w:sz w:val="24"/>
          <w:szCs w:val="24"/>
        </w:rPr>
        <w:t xml:space="preserve">We run 3 weekly drop-in sessions at different locations in the city where people can meet others, build peer support and access immediate 1-1 advocacy, information and signposting. </w:t>
      </w:r>
    </w:p>
    <w:p w14:paraId="26C8F54E" w14:textId="77777777" w:rsidR="00763202" w:rsidRPr="00763202" w:rsidRDefault="00763202" w:rsidP="00763202">
      <w:pPr>
        <w:spacing w:after="0" w:line="240" w:lineRule="auto"/>
        <w:rPr>
          <w:rFonts w:cs="Arial"/>
          <w:b/>
          <w:sz w:val="16"/>
          <w:szCs w:val="16"/>
        </w:rPr>
      </w:pPr>
    </w:p>
    <w:p w14:paraId="610B9BAB" w14:textId="79227FA4" w:rsidR="000664AC" w:rsidRPr="00763202" w:rsidRDefault="000664AC" w:rsidP="00763202">
      <w:pPr>
        <w:pStyle w:val="ListParagraph"/>
        <w:numPr>
          <w:ilvl w:val="0"/>
          <w:numId w:val="28"/>
        </w:numPr>
        <w:spacing w:after="0" w:line="240" w:lineRule="auto"/>
        <w:rPr>
          <w:rFonts w:cs="Arial"/>
          <w:sz w:val="24"/>
          <w:szCs w:val="24"/>
        </w:rPr>
      </w:pPr>
      <w:r w:rsidRPr="00763202">
        <w:rPr>
          <w:rFonts w:cs="Arial"/>
          <w:b/>
          <w:sz w:val="24"/>
          <w:szCs w:val="24"/>
        </w:rPr>
        <w:t>S</w:t>
      </w:r>
      <w:r w:rsidR="00B0169F">
        <w:rPr>
          <w:rFonts w:cs="Arial"/>
          <w:b/>
          <w:sz w:val="24"/>
          <w:szCs w:val="24"/>
        </w:rPr>
        <w:t>peaking Up</w:t>
      </w:r>
      <w:r w:rsidRPr="00763202">
        <w:rPr>
          <w:rFonts w:cs="Arial"/>
          <w:b/>
          <w:sz w:val="24"/>
          <w:szCs w:val="24"/>
        </w:rPr>
        <w:t xml:space="preserve"> groups </w:t>
      </w:r>
      <w:r w:rsidRPr="00763202">
        <w:rPr>
          <w:rFonts w:cs="Arial"/>
          <w:sz w:val="24"/>
          <w:szCs w:val="24"/>
        </w:rPr>
        <w:t xml:space="preserve">– We run regular self-advocacy groups which support members to build their confidence, develop peer support networks and speak up about shared </w:t>
      </w:r>
      <w:r w:rsidR="00763202" w:rsidRPr="00763202">
        <w:rPr>
          <w:rFonts w:cs="Arial"/>
          <w:sz w:val="24"/>
          <w:szCs w:val="24"/>
        </w:rPr>
        <w:t>issues.</w:t>
      </w:r>
    </w:p>
    <w:p w14:paraId="32B5D3EF" w14:textId="77777777" w:rsidR="00763202" w:rsidRPr="00763202" w:rsidRDefault="00763202" w:rsidP="00763202">
      <w:pPr>
        <w:widowControl w:val="0"/>
        <w:overflowPunct w:val="0"/>
        <w:autoSpaceDE w:val="0"/>
        <w:autoSpaceDN w:val="0"/>
        <w:adjustRightInd w:val="0"/>
        <w:spacing w:after="0" w:line="240" w:lineRule="auto"/>
        <w:rPr>
          <w:rFonts w:cs="Arial"/>
          <w:b/>
          <w:kern w:val="28"/>
          <w:sz w:val="16"/>
          <w:szCs w:val="16"/>
        </w:rPr>
      </w:pPr>
    </w:p>
    <w:p w14:paraId="155FDF24" w14:textId="458E4287" w:rsidR="000664AC" w:rsidRPr="00763202" w:rsidRDefault="000664AC" w:rsidP="00763202">
      <w:pPr>
        <w:pStyle w:val="ListParagraph"/>
        <w:widowControl w:val="0"/>
        <w:numPr>
          <w:ilvl w:val="0"/>
          <w:numId w:val="28"/>
        </w:numPr>
        <w:overflowPunct w:val="0"/>
        <w:autoSpaceDE w:val="0"/>
        <w:autoSpaceDN w:val="0"/>
        <w:adjustRightInd w:val="0"/>
        <w:spacing w:after="0" w:line="240" w:lineRule="auto"/>
        <w:rPr>
          <w:rFonts w:cs="Arial"/>
          <w:b/>
          <w:kern w:val="28"/>
          <w:sz w:val="24"/>
          <w:szCs w:val="24"/>
        </w:rPr>
      </w:pPr>
      <w:r w:rsidRPr="00763202">
        <w:rPr>
          <w:rFonts w:cs="Arial"/>
          <w:b/>
          <w:kern w:val="28"/>
          <w:sz w:val="24"/>
          <w:szCs w:val="24"/>
        </w:rPr>
        <w:t>Learning Disability Voices Network</w:t>
      </w:r>
      <w:r w:rsidR="002D4087">
        <w:rPr>
          <w:rFonts w:cs="Arial"/>
          <w:b/>
          <w:kern w:val="28"/>
          <w:sz w:val="24"/>
          <w:szCs w:val="24"/>
        </w:rPr>
        <w:t xml:space="preserve"> (LDVN)</w:t>
      </w:r>
      <w:r w:rsidRPr="00763202">
        <w:rPr>
          <w:rFonts w:cs="Arial"/>
          <w:b/>
          <w:kern w:val="28"/>
          <w:sz w:val="24"/>
          <w:szCs w:val="24"/>
        </w:rPr>
        <w:t xml:space="preserve"> – </w:t>
      </w:r>
      <w:r w:rsidRPr="00763202">
        <w:rPr>
          <w:rFonts w:cs="Arial"/>
          <w:kern w:val="28"/>
          <w:sz w:val="24"/>
          <w:szCs w:val="24"/>
        </w:rPr>
        <w:t xml:space="preserve">This user-led project has developed a wide-reaching self-advocacy network for local </w:t>
      </w:r>
      <w:r w:rsidR="00763202" w:rsidRPr="00763202">
        <w:rPr>
          <w:rFonts w:cs="Arial"/>
          <w:kern w:val="28"/>
          <w:sz w:val="24"/>
          <w:szCs w:val="24"/>
        </w:rPr>
        <w:t>people with learning disabilities</w:t>
      </w:r>
      <w:r w:rsidRPr="00763202">
        <w:rPr>
          <w:rFonts w:cs="Arial"/>
          <w:kern w:val="28"/>
          <w:sz w:val="24"/>
          <w:szCs w:val="24"/>
        </w:rPr>
        <w:t xml:space="preserve"> to join and together, raise awareness and campaign about issues they face, </w:t>
      </w:r>
    </w:p>
    <w:p w14:paraId="300133C6" w14:textId="77777777" w:rsidR="00763202" w:rsidRPr="00763202" w:rsidRDefault="00763202" w:rsidP="00763202">
      <w:pPr>
        <w:widowControl w:val="0"/>
        <w:overflowPunct w:val="0"/>
        <w:autoSpaceDE w:val="0"/>
        <w:autoSpaceDN w:val="0"/>
        <w:adjustRightInd w:val="0"/>
        <w:spacing w:after="0" w:line="240" w:lineRule="auto"/>
        <w:rPr>
          <w:rFonts w:cs="Arial"/>
          <w:b/>
          <w:kern w:val="28"/>
          <w:sz w:val="16"/>
          <w:szCs w:val="16"/>
        </w:rPr>
      </w:pPr>
    </w:p>
    <w:p w14:paraId="1A0030C3" w14:textId="1F5B0459" w:rsidR="000664AC" w:rsidRPr="00763202" w:rsidRDefault="000664AC" w:rsidP="00763202">
      <w:pPr>
        <w:pStyle w:val="ListParagraph"/>
        <w:widowControl w:val="0"/>
        <w:numPr>
          <w:ilvl w:val="0"/>
          <w:numId w:val="28"/>
        </w:numPr>
        <w:overflowPunct w:val="0"/>
        <w:autoSpaceDE w:val="0"/>
        <w:autoSpaceDN w:val="0"/>
        <w:adjustRightInd w:val="0"/>
        <w:spacing w:after="0" w:line="240" w:lineRule="auto"/>
        <w:rPr>
          <w:rFonts w:cs="Arial"/>
          <w:b/>
          <w:kern w:val="28"/>
          <w:sz w:val="24"/>
          <w:szCs w:val="24"/>
        </w:rPr>
      </w:pPr>
      <w:r w:rsidRPr="00763202">
        <w:rPr>
          <w:rFonts w:cs="Arial"/>
          <w:b/>
          <w:kern w:val="28"/>
          <w:sz w:val="24"/>
          <w:szCs w:val="24"/>
        </w:rPr>
        <w:t xml:space="preserve">Engagement and consultation – </w:t>
      </w:r>
      <w:r w:rsidRPr="00763202">
        <w:rPr>
          <w:rFonts w:cs="Arial"/>
          <w:kern w:val="28"/>
          <w:sz w:val="24"/>
          <w:szCs w:val="24"/>
        </w:rPr>
        <w:t xml:space="preserve">Speak Out supports a variety of engagement activities including focus groups and consultation through which </w:t>
      </w:r>
      <w:r w:rsidR="00763202" w:rsidRPr="00763202">
        <w:rPr>
          <w:rFonts w:cs="Arial"/>
          <w:kern w:val="28"/>
          <w:sz w:val="24"/>
          <w:szCs w:val="24"/>
        </w:rPr>
        <w:t xml:space="preserve">people with learning disabilities </w:t>
      </w:r>
      <w:r w:rsidRPr="00763202">
        <w:rPr>
          <w:rFonts w:cs="Arial"/>
          <w:kern w:val="28"/>
          <w:sz w:val="24"/>
          <w:szCs w:val="24"/>
        </w:rPr>
        <w:t xml:space="preserve">can share their views about local authority plans for health and social care services in the city, </w:t>
      </w:r>
    </w:p>
    <w:p w14:paraId="6AA4EB38" w14:textId="77777777" w:rsidR="00763202" w:rsidRPr="00763202" w:rsidRDefault="00763202" w:rsidP="00763202">
      <w:pPr>
        <w:widowControl w:val="0"/>
        <w:overflowPunct w:val="0"/>
        <w:autoSpaceDE w:val="0"/>
        <w:autoSpaceDN w:val="0"/>
        <w:adjustRightInd w:val="0"/>
        <w:spacing w:after="0" w:line="240" w:lineRule="auto"/>
        <w:rPr>
          <w:rFonts w:cs="Arial"/>
          <w:b/>
          <w:kern w:val="28"/>
          <w:sz w:val="16"/>
          <w:szCs w:val="16"/>
        </w:rPr>
      </w:pPr>
    </w:p>
    <w:p w14:paraId="145B63A9" w14:textId="1CA7A049" w:rsidR="000664AC" w:rsidRPr="00763202" w:rsidRDefault="000664AC" w:rsidP="00763202">
      <w:pPr>
        <w:pStyle w:val="ListParagraph"/>
        <w:widowControl w:val="0"/>
        <w:numPr>
          <w:ilvl w:val="0"/>
          <w:numId w:val="28"/>
        </w:numPr>
        <w:overflowPunct w:val="0"/>
        <w:autoSpaceDE w:val="0"/>
        <w:autoSpaceDN w:val="0"/>
        <w:adjustRightInd w:val="0"/>
        <w:spacing w:after="0" w:line="240" w:lineRule="auto"/>
        <w:rPr>
          <w:rFonts w:cs="Arial"/>
          <w:bCs/>
          <w:kern w:val="28"/>
          <w:sz w:val="24"/>
          <w:szCs w:val="24"/>
        </w:rPr>
      </w:pPr>
      <w:r w:rsidRPr="00763202">
        <w:rPr>
          <w:rFonts w:cs="Arial"/>
          <w:b/>
          <w:kern w:val="28"/>
          <w:sz w:val="24"/>
          <w:szCs w:val="24"/>
        </w:rPr>
        <w:t>Training and awareness</w:t>
      </w:r>
      <w:r w:rsidRPr="00763202">
        <w:rPr>
          <w:rFonts w:cs="Arial"/>
          <w:kern w:val="28"/>
          <w:sz w:val="24"/>
          <w:szCs w:val="24"/>
        </w:rPr>
        <w:t xml:space="preserve"> </w:t>
      </w:r>
      <w:r w:rsidRPr="00763202">
        <w:rPr>
          <w:rFonts w:cs="Arial"/>
          <w:b/>
          <w:kern w:val="28"/>
          <w:sz w:val="24"/>
          <w:szCs w:val="24"/>
        </w:rPr>
        <w:t>raising</w:t>
      </w:r>
      <w:r w:rsidRPr="00763202">
        <w:rPr>
          <w:rFonts w:cs="Arial"/>
          <w:kern w:val="28"/>
          <w:sz w:val="24"/>
          <w:szCs w:val="24"/>
        </w:rPr>
        <w:t xml:space="preserve"> – Speak Out supports a team</w:t>
      </w:r>
      <w:r w:rsidR="00763202" w:rsidRPr="00763202">
        <w:rPr>
          <w:rFonts w:cs="Arial"/>
          <w:kern w:val="28"/>
          <w:sz w:val="24"/>
          <w:szCs w:val="24"/>
        </w:rPr>
        <w:t xml:space="preserve"> of</w:t>
      </w:r>
      <w:r w:rsidRPr="00763202">
        <w:rPr>
          <w:rFonts w:cs="Arial"/>
          <w:kern w:val="28"/>
          <w:sz w:val="24"/>
          <w:szCs w:val="24"/>
        </w:rPr>
        <w:t xml:space="preserve"> </w:t>
      </w:r>
      <w:r w:rsidR="00763202" w:rsidRPr="00763202">
        <w:rPr>
          <w:rFonts w:cs="Arial"/>
          <w:kern w:val="28"/>
          <w:sz w:val="24"/>
          <w:szCs w:val="24"/>
        </w:rPr>
        <w:t xml:space="preserve">service </w:t>
      </w:r>
      <w:r w:rsidRPr="00763202">
        <w:rPr>
          <w:rFonts w:cs="Arial"/>
          <w:kern w:val="28"/>
          <w:sz w:val="24"/>
          <w:szCs w:val="24"/>
        </w:rPr>
        <w:t>users</w:t>
      </w:r>
      <w:r w:rsidRPr="00763202">
        <w:rPr>
          <w:rFonts w:cs="Arial"/>
          <w:sz w:val="24"/>
          <w:szCs w:val="24"/>
        </w:rPr>
        <w:t xml:space="preserve"> who run powerful training for voluntary organisations, council and health services about their experience of having a learning disability, using local services and what makes good support.</w:t>
      </w:r>
    </w:p>
    <w:p w14:paraId="0B37E3BA" w14:textId="77777777" w:rsidR="000664AC" w:rsidRDefault="000664AC" w:rsidP="00076CE8">
      <w:pPr>
        <w:pStyle w:val="paragraph"/>
        <w:spacing w:before="0" w:beforeAutospacing="0" w:after="0" w:afterAutospacing="0"/>
        <w:textAlignment w:val="baseline"/>
        <w:rPr>
          <w:rStyle w:val="normaltextrun"/>
          <w:rFonts w:asciiTheme="minorHAnsi" w:hAnsiTheme="minorHAnsi" w:cstheme="minorHAnsi"/>
          <w:b/>
          <w:bCs/>
          <w:color w:val="1F497D"/>
          <w:sz w:val="28"/>
          <w:szCs w:val="28"/>
        </w:rPr>
      </w:pPr>
    </w:p>
    <w:p w14:paraId="38B505E6" w14:textId="6B06235B" w:rsidR="00076CE8" w:rsidRPr="00076CE8" w:rsidRDefault="00764357" w:rsidP="00076CE8">
      <w:pPr>
        <w:pStyle w:val="paragraph"/>
        <w:spacing w:before="0" w:beforeAutospacing="0" w:after="0" w:afterAutospacing="0"/>
        <w:textAlignment w:val="baseline"/>
        <w:rPr>
          <w:rFonts w:asciiTheme="minorHAnsi" w:hAnsiTheme="minorHAnsi" w:cstheme="minorHAnsi"/>
          <w:b/>
          <w:bCs/>
          <w:color w:val="000000"/>
          <w:sz w:val="28"/>
          <w:szCs w:val="28"/>
        </w:rPr>
      </w:pPr>
      <w:r>
        <w:rPr>
          <w:rStyle w:val="normaltextrun"/>
          <w:rFonts w:asciiTheme="minorHAnsi" w:hAnsiTheme="minorHAnsi" w:cstheme="minorHAnsi"/>
          <w:b/>
          <w:bCs/>
          <w:color w:val="1F497D"/>
          <w:sz w:val="28"/>
          <w:szCs w:val="28"/>
        </w:rPr>
        <w:t>1-1</w:t>
      </w:r>
      <w:r w:rsidR="00076CE8" w:rsidRPr="00076CE8">
        <w:rPr>
          <w:rStyle w:val="normaltextrun"/>
          <w:rFonts w:asciiTheme="minorHAnsi" w:hAnsiTheme="minorHAnsi" w:cstheme="minorHAnsi"/>
          <w:b/>
          <w:bCs/>
          <w:color w:val="1F497D"/>
          <w:sz w:val="28"/>
          <w:szCs w:val="28"/>
        </w:rPr>
        <w:t xml:space="preserve"> Advocacy service </w:t>
      </w:r>
    </w:p>
    <w:p w14:paraId="028851B8" w14:textId="34CD2D49" w:rsidR="000664AC" w:rsidRPr="00764357" w:rsidRDefault="00764357" w:rsidP="00764357">
      <w:pPr>
        <w:spacing w:line="276" w:lineRule="auto"/>
        <w:rPr>
          <w:rFonts w:eastAsia="Calibri" w:cs="Arial"/>
          <w:sz w:val="24"/>
          <w:szCs w:val="24"/>
        </w:rPr>
      </w:pPr>
      <w:r>
        <w:rPr>
          <w:sz w:val="24"/>
          <w:szCs w:val="24"/>
        </w:rPr>
        <w:t xml:space="preserve">Our 1-1 </w:t>
      </w:r>
      <w:r w:rsidRPr="00764357">
        <w:rPr>
          <w:sz w:val="24"/>
          <w:szCs w:val="24"/>
        </w:rPr>
        <w:t>Advocacy service</w:t>
      </w:r>
      <w:r w:rsidR="008F38FE">
        <w:rPr>
          <w:sz w:val="24"/>
          <w:szCs w:val="24"/>
        </w:rPr>
        <w:t xml:space="preserve"> is</w:t>
      </w:r>
      <w:r w:rsidRPr="00764357">
        <w:rPr>
          <w:sz w:val="24"/>
          <w:szCs w:val="24"/>
        </w:rPr>
        <w:t xml:space="preserve"> delivered as part of the </w:t>
      </w:r>
      <w:r w:rsidRPr="00764357">
        <w:rPr>
          <w:b/>
          <w:bCs/>
          <w:sz w:val="24"/>
          <w:szCs w:val="24"/>
        </w:rPr>
        <w:t>Sussex Advocacy Partnership</w:t>
      </w:r>
      <w:r w:rsidRPr="00764357">
        <w:rPr>
          <w:sz w:val="24"/>
          <w:szCs w:val="24"/>
        </w:rPr>
        <w:t xml:space="preserve"> which brings together specialist advocacy providers to deliver an integrated advocacy service across Brighton and Hove, East Sussex and West Sussex.</w:t>
      </w:r>
      <w:r>
        <w:rPr>
          <w:sz w:val="24"/>
          <w:szCs w:val="24"/>
        </w:rPr>
        <w:t xml:space="preserve"> A new contract </w:t>
      </w:r>
      <w:r w:rsidR="008F38FE">
        <w:rPr>
          <w:sz w:val="24"/>
          <w:szCs w:val="24"/>
        </w:rPr>
        <w:t xml:space="preserve">for this service </w:t>
      </w:r>
      <w:r>
        <w:rPr>
          <w:sz w:val="24"/>
          <w:szCs w:val="24"/>
        </w:rPr>
        <w:t>will commence from July 2025.</w:t>
      </w:r>
      <w:r w:rsidR="000664AC">
        <w:rPr>
          <w:sz w:val="24"/>
          <w:szCs w:val="24"/>
        </w:rPr>
        <w:t xml:space="preserve"> </w:t>
      </w:r>
    </w:p>
    <w:p w14:paraId="3339F11F" w14:textId="58D71E6C" w:rsidR="00D246D5" w:rsidRPr="00076CE8" w:rsidRDefault="00F74CC0" w:rsidP="00D246D5">
      <w:pPr>
        <w:spacing w:after="120"/>
        <w:rPr>
          <w:rFonts w:eastAsia="Calibri" w:cstheme="minorHAnsi"/>
          <w:sz w:val="24"/>
          <w:szCs w:val="24"/>
        </w:rPr>
      </w:pPr>
      <w:r w:rsidRPr="00076CE8">
        <w:rPr>
          <w:rFonts w:cstheme="minorHAnsi"/>
          <w:sz w:val="24"/>
          <w:szCs w:val="24"/>
        </w:rPr>
        <w:t>Speak Out’s 1-1 advocacy service</w:t>
      </w:r>
      <w:r w:rsidR="003D5887" w:rsidRPr="00076CE8">
        <w:rPr>
          <w:rFonts w:cstheme="minorHAnsi"/>
          <w:sz w:val="24"/>
          <w:szCs w:val="24"/>
        </w:rPr>
        <w:t xml:space="preserve"> </w:t>
      </w:r>
      <w:r w:rsidR="000664AC">
        <w:rPr>
          <w:rFonts w:cstheme="minorHAnsi"/>
          <w:sz w:val="24"/>
          <w:szCs w:val="24"/>
        </w:rPr>
        <w:t>offers tailored s</w:t>
      </w:r>
      <w:r w:rsidR="00936DA2">
        <w:rPr>
          <w:rFonts w:cstheme="minorHAnsi"/>
          <w:sz w:val="24"/>
          <w:szCs w:val="24"/>
        </w:rPr>
        <w:t>upport</w:t>
      </w:r>
      <w:r w:rsidR="0045454E" w:rsidRPr="00076CE8">
        <w:rPr>
          <w:rFonts w:eastAsia="Calibri" w:cstheme="minorHAnsi"/>
          <w:sz w:val="24"/>
          <w:szCs w:val="24"/>
        </w:rPr>
        <w:t xml:space="preserve"> is to meet individual needs</w:t>
      </w:r>
      <w:r w:rsidR="00936DA2">
        <w:rPr>
          <w:rFonts w:eastAsia="Calibri" w:cstheme="minorHAnsi"/>
          <w:sz w:val="24"/>
          <w:szCs w:val="24"/>
        </w:rPr>
        <w:t>. Currently we deliver the fo</w:t>
      </w:r>
      <w:r w:rsidR="0045454E" w:rsidRPr="00076CE8">
        <w:rPr>
          <w:rFonts w:eastAsia="Calibri" w:cstheme="minorHAnsi"/>
          <w:sz w:val="24"/>
          <w:szCs w:val="24"/>
        </w:rPr>
        <w:t>llowing</w:t>
      </w:r>
      <w:r w:rsidR="00BF29B9">
        <w:rPr>
          <w:rFonts w:eastAsia="Calibri" w:cstheme="minorHAnsi"/>
          <w:sz w:val="24"/>
          <w:szCs w:val="24"/>
        </w:rPr>
        <w:t xml:space="preserve"> support</w:t>
      </w:r>
      <w:r w:rsidR="00936DA2">
        <w:rPr>
          <w:rFonts w:eastAsia="Calibri" w:cstheme="minorHAnsi"/>
          <w:sz w:val="24"/>
          <w:szCs w:val="24"/>
        </w:rPr>
        <w:t>:</w:t>
      </w:r>
    </w:p>
    <w:p w14:paraId="352611F0" w14:textId="46FDB176" w:rsidR="0045454E" w:rsidRPr="00936DA2" w:rsidRDefault="0045454E" w:rsidP="0045454E">
      <w:pPr>
        <w:pStyle w:val="xmsonormal"/>
        <w:numPr>
          <w:ilvl w:val="0"/>
          <w:numId w:val="5"/>
        </w:numPr>
        <w:shd w:val="clear" w:color="auto" w:fill="FFFFFF" w:themeFill="background1"/>
        <w:spacing w:before="0" w:beforeAutospacing="0" w:after="0" w:afterAutospacing="0"/>
        <w:rPr>
          <w:rFonts w:asciiTheme="minorHAnsi" w:hAnsiTheme="minorHAnsi" w:cstheme="minorHAnsi"/>
        </w:rPr>
      </w:pPr>
      <w:r w:rsidRPr="00076CE8">
        <w:rPr>
          <w:rFonts w:asciiTheme="minorHAnsi" w:hAnsiTheme="minorHAnsi" w:cstheme="minorHAnsi"/>
          <w:b/>
          <w:bCs/>
        </w:rPr>
        <w:t>Community issue advocacy</w:t>
      </w:r>
      <w:r w:rsidRPr="00076CE8">
        <w:rPr>
          <w:rFonts w:asciiTheme="minorHAnsi" w:hAnsiTheme="minorHAnsi" w:cstheme="minorHAnsi"/>
        </w:rPr>
        <w:t xml:space="preserve"> </w:t>
      </w:r>
      <w:r w:rsidR="004A2BC6">
        <w:rPr>
          <w:rFonts w:asciiTheme="minorHAnsi" w:hAnsiTheme="minorHAnsi" w:cstheme="minorHAnsi"/>
        </w:rPr>
        <w:t>–</w:t>
      </w:r>
      <w:r w:rsidRPr="00076CE8">
        <w:rPr>
          <w:rFonts w:asciiTheme="minorHAnsi" w:hAnsiTheme="minorHAnsi" w:cstheme="minorHAnsi"/>
        </w:rPr>
        <w:t xml:space="preserve"> </w:t>
      </w:r>
      <w:r w:rsidR="000A10E1">
        <w:rPr>
          <w:rFonts w:asciiTheme="minorHAnsi" w:hAnsiTheme="minorHAnsi" w:cstheme="minorHAnsi"/>
        </w:rPr>
        <w:t>n</w:t>
      </w:r>
      <w:r w:rsidR="004A2BC6">
        <w:rPr>
          <w:rFonts w:asciiTheme="minorHAnsi" w:hAnsiTheme="minorHAnsi" w:cstheme="minorHAnsi"/>
        </w:rPr>
        <w:t xml:space="preserve">on-statutory </w:t>
      </w:r>
      <w:r w:rsidRPr="00076CE8">
        <w:rPr>
          <w:rFonts w:asciiTheme="minorHAnsi" w:eastAsia="Calibri" w:hAnsiTheme="minorHAnsi" w:cstheme="minorHAnsi"/>
        </w:rPr>
        <w:t>case</w:t>
      </w:r>
      <w:r w:rsidR="00076CE8" w:rsidRPr="00076CE8">
        <w:rPr>
          <w:rFonts w:asciiTheme="minorHAnsi" w:eastAsia="Calibri" w:hAnsiTheme="minorHAnsi" w:cstheme="minorHAnsi"/>
        </w:rPr>
        <w:t>work cover</w:t>
      </w:r>
      <w:r w:rsidR="004A2BC6">
        <w:rPr>
          <w:rFonts w:asciiTheme="minorHAnsi" w:eastAsia="Calibri" w:hAnsiTheme="minorHAnsi" w:cstheme="minorHAnsi"/>
        </w:rPr>
        <w:t>ing a</w:t>
      </w:r>
      <w:r w:rsidRPr="00076CE8">
        <w:rPr>
          <w:rFonts w:asciiTheme="minorHAnsi" w:eastAsia="Calibri" w:hAnsiTheme="minorHAnsi" w:cstheme="minorHAnsi"/>
        </w:rPr>
        <w:t xml:space="preserve"> </w:t>
      </w:r>
      <w:r w:rsidR="000A10E1">
        <w:rPr>
          <w:rFonts w:asciiTheme="minorHAnsi" w:eastAsia="Calibri" w:hAnsiTheme="minorHAnsi" w:cstheme="minorHAnsi"/>
        </w:rPr>
        <w:t xml:space="preserve">wide </w:t>
      </w:r>
      <w:r w:rsidRPr="00076CE8">
        <w:rPr>
          <w:rFonts w:asciiTheme="minorHAnsi" w:eastAsia="Calibri" w:hAnsiTheme="minorHAnsi" w:cstheme="minorHAnsi"/>
        </w:rPr>
        <w:t>range of issues</w:t>
      </w:r>
      <w:r w:rsidR="00DE1DF8">
        <w:rPr>
          <w:rFonts w:asciiTheme="minorHAnsi" w:eastAsia="Calibri" w:hAnsiTheme="minorHAnsi" w:cstheme="minorHAnsi"/>
        </w:rPr>
        <w:t>.</w:t>
      </w:r>
    </w:p>
    <w:p w14:paraId="66992568" w14:textId="08D52100" w:rsidR="00936DA2" w:rsidRPr="00936DA2" w:rsidRDefault="00936DA2" w:rsidP="00936DA2">
      <w:pPr>
        <w:pStyle w:val="xmsonormal"/>
        <w:numPr>
          <w:ilvl w:val="0"/>
          <w:numId w:val="5"/>
        </w:numPr>
        <w:shd w:val="clear" w:color="auto" w:fill="FFFFFF"/>
        <w:spacing w:before="0" w:beforeAutospacing="0" w:after="0" w:afterAutospacing="0"/>
        <w:rPr>
          <w:rFonts w:asciiTheme="minorHAnsi" w:hAnsiTheme="minorHAnsi" w:cstheme="minorHAnsi"/>
        </w:rPr>
      </w:pPr>
      <w:r w:rsidRPr="00076CE8">
        <w:rPr>
          <w:rFonts w:asciiTheme="minorHAnsi" w:hAnsiTheme="minorHAnsi" w:cstheme="minorHAnsi"/>
          <w:b/>
          <w:bCs/>
        </w:rPr>
        <w:t>Drop-in advocacy service</w:t>
      </w:r>
      <w:r w:rsidRPr="00076CE8">
        <w:rPr>
          <w:rFonts w:asciiTheme="minorHAnsi" w:hAnsiTheme="minorHAnsi" w:cstheme="minorHAnsi"/>
        </w:rPr>
        <w:t xml:space="preserve"> - immediate, short term 1-1 advocacy available during weekly drop-in sessions at our central base in Brighton.</w:t>
      </w:r>
      <w:r w:rsidRPr="00076CE8">
        <w:rPr>
          <w:rFonts w:asciiTheme="minorHAnsi" w:hAnsiTheme="minorHAnsi" w:cstheme="minorHAnsi"/>
          <w:color w:val="333333"/>
        </w:rPr>
        <w:t xml:space="preserve"> </w:t>
      </w:r>
    </w:p>
    <w:p w14:paraId="65A85EE4" w14:textId="51B8835C" w:rsidR="00F74CC0" w:rsidRDefault="0045454E" w:rsidP="005D7CD1">
      <w:pPr>
        <w:pStyle w:val="xmsonormal"/>
        <w:numPr>
          <w:ilvl w:val="0"/>
          <w:numId w:val="5"/>
        </w:numPr>
        <w:shd w:val="clear" w:color="auto" w:fill="FFFFFF" w:themeFill="background1"/>
        <w:spacing w:before="0" w:beforeAutospacing="0" w:after="0" w:afterAutospacing="0"/>
        <w:rPr>
          <w:rFonts w:asciiTheme="minorHAnsi" w:hAnsiTheme="minorHAnsi" w:cstheme="minorHAnsi"/>
        </w:rPr>
      </w:pPr>
      <w:r w:rsidRPr="00076CE8">
        <w:rPr>
          <w:rFonts w:asciiTheme="minorHAnsi" w:hAnsiTheme="minorHAnsi" w:cstheme="minorHAnsi"/>
          <w:b/>
          <w:bCs/>
        </w:rPr>
        <w:t>Statutory advocacy</w:t>
      </w:r>
      <w:r w:rsidR="00DD3379" w:rsidRPr="00076CE8">
        <w:rPr>
          <w:rFonts w:asciiTheme="minorHAnsi" w:hAnsiTheme="minorHAnsi" w:cstheme="minorHAnsi"/>
        </w:rPr>
        <w:t xml:space="preserve"> –</w:t>
      </w:r>
      <w:r w:rsidR="000664AC">
        <w:rPr>
          <w:rFonts w:asciiTheme="minorHAnsi" w:hAnsiTheme="minorHAnsi" w:cstheme="minorHAnsi"/>
        </w:rPr>
        <w:t xml:space="preserve">advocacy </w:t>
      </w:r>
      <w:r w:rsidRPr="00076CE8">
        <w:rPr>
          <w:rFonts w:asciiTheme="minorHAnsi" w:hAnsiTheme="minorHAnsi" w:cstheme="minorHAnsi"/>
        </w:rPr>
        <w:t xml:space="preserve">under the Care Act and Mental </w:t>
      </w:r>
      <w:r w:rsidR="00DD3379" w:rsidRPr="00076CE8">
        <w:rPr>
          <w:rFonts w:asciiTheme="minorHAnsi" w:hAnsiTheme="minorHAnsi" w:cstheme="minorHAnsi"/>
        </w:rPr>
        <w:t>C</w:t>
      </w:r>
      <w:r w:rsidRPr="00076CE8">
        <w:rPr>
          <w:rFonts w:asciiTheme="minorHAnsi" w:hAnsiTheme="minorHAnsi" w:cstheme="minorHAnsi"/>
        </w:rPr>
        <w:t xml:space="preserve">apacity </w:t>
      </w:r>
      <w:r w:rsidR="00DD3379" w:rsidRPr="00076CE8">
        <w:rPr>
          <w:rFonts w:asciiTheme="minorHAnsi" w:hAnsiTheme="minorHAnsi" w:cstheme="minorHAnsi"/>
        </w:rPr>
        <w:t>A</w:t>
      </w:r>
      <w:r w:rsidRPr="00076CE8">
        <w:rPr>
          <w:rFonts w:asciiTheme="minorHAnsi" w:hAnsiTheme="minorHAnsi" w:cstheme="minorHAnsi"/>
        </w:rPr>
        <w:t xml:space="preserve">ct </w:t>
      </w:r>
      <w:r w:rsidR="00936DA2">
        <w:rPr>
          <w:rFonts w:asciiTheme="minorHAnsi" w:hAnsiTheme="minorHAnsi" w:cstheme="minorHAnsi"/>
        </w:rPr>
        <w:t>(RPPR)</w:t>
      </w:r>
    </w:p>
    <w:p w14:paraId="568C2714" w14:textId="49130DDF" w:rsidR="00BF29B9" w:rsidRPr="00BF29B9" w:rsidRDefault="00936DA2" w:rsidP="00BF29B9">
      <w:pPr>
        <w:pStyle w:val="xmsonormal"/>
        <w:numPr>
          <w:ilvl w:val="0"/>
          <w:numId w:val="5"/>
        </w:numPr>
        <w:shd w:val="clear" w:color="auto" w:fill="FFFFFF" w:themeFill="background1"/>
        <w:spacing w:before="0" w:beforeAutospacing="0" w:after="0" w:afterAutospacing="0"/>
        <w:rPr>
          <w:rFonts w:asciiTheme="minorHAnsi" w:hAnsiTheme="minorHAnsi" w:cstheme="minorHAnsi"/>
        </w:rPr>
      </w:pPr>
      <w:r w:rsidRPr="00076CE8">
        <w:rPr>
          <w:rFonts w:asciiTheme="minorHAnsi" w:hAnsiTheme="minorHAnsi" w:cstheme="minorHAnsi"/>
          <w:b/>
          <w:bCs/>
        </w:rPr>
        <w:t xml:space="preserve">Specialist advocacy </w:t>
      </w:r>
      <w:r w:rsidRPr="00076CE8">
        <w:rPr>
          <w:rFonts w:asciiTheme="minorHAnsi" w:hAnsiTheme="minorHAnsi" w:cstheme="minorHAnsi"/>
        </w:rPr>
        <w:t xml:space="preserve">- for parents with learning disabilities going through child protection proceedings and young people with learning disabilities in transition to adulthood. </w:t>
      </w:r>
    </w:p>
    <w:p w14:paraId="0369405B" w14:textId="0A5A23AE" w:rsidR="00F74CC0" w:rsidRPr="00076CE8" w:rsidRDefault="00202E09" w:rsidP="616612FD">
      <w:pPr>
        <w:pStyle w:val="xmsonormal"/>
        <w:shd w:val="clear" w:color="auto" w:fill="FFFFFF" w:themeFill="background1"/>
        <w:spacing w:before="0" w:beforeAutospacing="0" w:after="0" w:afterAutospacing="0"/>
        <w:rPr>
          <w:rFonts w:asciiTheme="minorHAnsi" w:hAnsiTheme="minorHAnsi" w:cstheme="minorHAnsi"/>
          <w:color w:val="201F1E"/>
        </w:rPr>
      </w:pPr>
      <w:r w:rsidRPr="00076CE8">
        <w:rPr>
          <w:rFonts w:asciiTheme="minorHAnsi" w:hAnsiTheme="minorHAnsi" w:cstheme="minorHAnsi"/>
        </w:rPr>
        <w:t>For more information see Speak Outs website</w:t>
      </w:r>
      <w:r w:rsidR="009A4D4C" w:rsidRPr="00076CE8">
        <w:rPr>
          <w:rFonts w:asciiTheme="minorHAnsi" w:hAnsiTheme="minorHAnsi" w:cstheme="minorHAnsi"/>
        </w:rPr>
        <w:t xml:space="preserve">:  </w:t>
      </w:r>
      <w:r w:rsidR="009A4D4C" w:rsidRPr="00076CE8">
        <w:rPr>
          <w:rFonts w:asciiTheme="minorHAnsi" w:hAnsiTheme="minorHAnsi" w:cstheme="minorHAnsi"/>
          <w:color w:val="201F1E"/>
        </w:rPr>
        <w:t>https://www.bhspeakout.org.uk/our-services/</w:t>
      </w:r>
    </w:p>
    <w:p w14:paraId="7E095B0F" w14:textId="47F74EA7" w:rsidR="00F74CC0" w:rsidRPr="00076CE8" w:rsidRDefault="00F74CC0" w:rsidP="616612FD">
      <w:pPr>
        <w:pStyle w:val="xmsonormal"/>
        <w:shd w:val="clear" w:color="auto" w:fill="FFFFFF" w:themeFill="background1"/>
        <w:spacing w:before="0" w:beforeAutospacing="0" w:after="0" w:afterAutospacing="0"/>
        <w:rPr>
          <w:rFonts w:asciiTheme="minorHAnsi" w:hAnsiTheme="minorHAnsi" w:cstheme="minorHAnsi"/>
          <w:color w:val="201F1E"/>
        </w:rPr>
      </w:pPr>
    </w:p>
    <w:p w14:paraId="3386D07F" w14:textId="6476FBAF" w:rsidR="008301A4" w:rsidRPr="00076CE8" w:rsidRDefault="008301A4">
      <w:pPr>
        <w:rPr>
          <w:rFonts w:cstheme="minorHAnsi"/>
          <w:sz w:val="24"/>
          <w:szCs w:val="24"/>
        </w:rPr>
      </w:pPr>
    </w:p>
    <w:sectPr w:rsidR="008301A4" w:rsidRPr="00076C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E1A59"/>
    <w:multiLevelType w:val="multilevel"/>
    <w:tmpl w:val="FD74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4092E"/>
    <w:multiLevelType w:val="hybridMultilevel"/>
    <w:tmpl w:val="A352F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4089F"/>
    <w:multiLevelType w:val="multilevel"/>
    <w:tmpl w:val="F4BC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22142"/>
    <w:multiLevelType w:val="hybridMultilevel"/>
    <w:tmpl w:val="3E107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B7CA1"/>
    <w:multiLevelType w:val="multilevel"/>
    <w:tmpl w:val="E9CA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7856A9"/>
    <w:multiLevelType w:val="multilevel"/>
    <w:tmpl w:val="C490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C4300B"/>
    <w:multiLevelType w:val="hybridMultilevel"/>
    <w:tmpl w:val="C7709F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21579C"/>
    <w:multiLevelType w:val="multilevel"/>
    <w:tmpl w:val="712C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277377"/>
    <w:multiLevelType w:val="multilevel"/>
    <w:tmpl w:val="EA98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ED1974"/>
    <w:multiLevelType w:val="multilevel"/>
    <w:tmpl w:val="34C2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414790"/>
    <w:multiLevelType w:val="multilevel"/>
    <w:tmpl w:val="2B28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592AB2"/>
    <w:multiLevelType w:val="multilevel"/>
    <w:tmpl w:val="392C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F735E8"/>
    <w:multiLevelType w:val="multilevel"/>
    <w:tmpl w:val="8644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F72F39"/>
    <w:multiLevelType w:val="hybridMultilevel"/>
    <w:tmpl w:val="B492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0C2601"/>
    <w:multiLevelType w:val="hybridMultilevel"/>
    <w:tmpl w:val="4A02B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A57837"/>
    <w:multiLevelType w:val="hybridMultilevel"/>
    <w:tmpl w:val="64B2A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BE4D9F"/>
    <w:multiLevelType w:val="hybridMultilevel"/>
    <w:tmpl w:val="0B88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600A53"/>
    <w:multiLevelType w:val="hybridMultilevel"/>
    <w:tmpl w:val="38CA18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7061B8"/>
    <w:multiLevelType w:val="multilevel"/>
    <w:tmpl w:val="1946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535D40"/>
    <w:multiLevelType w:val="multilevel"/>
    <w:tmpl w:val="7606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6B1AA4"/>
    <w:multiLevelType w:val="hybridMultilevel"/>
    <w:tmpl w:val="63089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BC68EE"/>
    <w:multiLevelType w:val="multilevel"/>
    <w:tmpl w:val="89A6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F56EFE"/>
    <w:multiLevelType w:val="multilevel"/>
    <w:tmpl w:val="CE88B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A8306F"/>
    <w:multiLevelType w:val="hybridMultilevel"/>
    <w:tmpl w:val="23525818"/>
    <w:lvl w:ilvl="0" w:tplc="0809000B">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A946E7D"/>
    <w:multiLevelType w:val="hybridMultilevel"/>
    <w:tmpl w:val="1F66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D30702"/>
    <w:multiLevelType w:val="multilevel"/>
    <w:tmpl w:val="2C3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58212E"/>
    <w:multiLevelType w:val="multilevel"/>
    <w:tmpl w:val="3AE8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680622"/>
    <w:multiLevelType w:val="multilevel"/>
    <w:tmpl w:val="FF3401FA"/>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8411C00"/>
    <w:multiLevelType w:val="hybridMultilevel"/>
    <w:tmpl w:val="D7B61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976556">
    <w:abstractNumId w:val="9"/>
  </w:num>
  <w:num w:numId="2" w16cid:durableId="1968586621">
    <w:abstractNumId w:val="13"/>
  </w:num>
  <w:num w:numId="3" w16cid:durableId="518087342">
    <w:abstractNumId w:val="28"/>
  </w:num>
  <w:num w:numId="4" w16cid:durableId="547569272">
    <w:abstractNumId w:val="15"/>
  </w:num>
  <w:num w:numId="5" w16cid:durableId="746270082">
    <w:abstractNumId w:val="3"/>
  </w:num>
  <w:num w:numId="6" w16cid:durableId="1250891927">
    <w:abstractNumId w:val="23"/>
  </w:num>
  <w:num w:numId="7" w16cid:durableId="2099863755">
    <w:abstractNumId w:val="6"/>
  </w:num>
  <w:num w:numId="8" w16cid:durableId="879440221">
    <w:abstractNumId w:val="25"/>
  </w:num>
  <w:num w:numId="9" w16cid:durableId="174155598">
    <w:abstractNumId w:val="0"/>
  </w:num>
  <w:num w:numId="10" w16cid:durableId="958027045">
    <w:abstractNumId w:val="22"/>
  </w:num>
  <w:num w:numId="11" w16cid:durableId="31075990">
    <w:abstractNumId w:val="12"/>
  </w:num>
  <w:num w:numId="12" w16cid:durableId="394935050">
    <w:abstractNumId w:val="5"/>
  </w:num>
  <w:num w:numId="13" w16cid:durableId="1952083839">
    <w:abstractNumId w:val="10"/>
  </w:num>
  <w:num w:numId="14" w16cid:durableId="1528834823">
    <w:abstractNumId w:val="20"/>
  </w:num>
  <w:num w:numId="15" w16cid:durableId="631331978">
    <w:abstractNumId w:val="24"/>
  </w:num>
  <w:num w:numId="16" w16cid:durableId="1803883458">
    <w:abstractNumId w:val="21"/>
  </w:num>
  <w:num w:numId="17" w16cid:durableId="57169869">
    <w:abstractNumId w:val="18"/>
  </w:num>
  <w:num w:numId="18" w16cid:durableId="728267157">
    <w:abstractNumId w:val="19"/>
  </w:num>
  <w:num w:numId="19" w16cid:durableId="825978578">
    <w:abstractNumId w:val="4"/>
  </w:num>
  <w:num w:numId="20" w16cid:durableId="2042170678">
    <w:abstractNumId w:val="11"/>
  </w:num>
  <w:num w:numId="21" w16cid:durableId="1734036026">
    <w:abstractNumId w:val="2"/>
  </w:num>
  <w:num w:numId="22" w16cid:durableId="996374405">
    <w:abstractNumId w:val="8"/>
  </w:num>
  <w:num w:numId="23" w16cid:durableId="1682078161">
    <w:abstractNumId w:val="7"/>
  </w:num>
  <w:num w:numId="24" w16cid:durableId="845947821">
    <w:abstractNumId w:val="26"/>
  </w:num>
  <w:num w:numId="25" w16cid:durableId="213351687">
    <w:abstractNumId w:val="14"/>
  </w:num>
  <w:num w:numId="26" w16cid:durableId="1767384522">
    <w:abstractNumId w:val="17"/>
  </w:num>
  <w:num w:numId="27" w16cid:durableId="616570470">
    <w:abstractNumId w:val="27"/>
  </w:num>
  <w:num w:numId="28" w16cid:durableId="623777950">
    <w:abstractNumId w:val="1"/>
  </w:num>
  <w:num w:numId="29" w16cid:durableId="18366770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52"/>
    <w:rsid w:val="00034B2A"/>
    <w:rsid w:val="000664AC"/>
    <w:rsid w:val="00076CE8"/>
    <w:rsid w:val="000A10E1"/>
    <w:rsid w:val="000B6AA7"/>
    <w:rsid w:val="000E061A"/>
    <w:rsid w:val="00122DF5"/>
    <w:rsid w:val="00167D6D"/>
    <w:rsid w:val="00185B1D"/>
    <w:rsid w:val="00202E09"/>
    <w:rsid w:val="00216338"/>
    <w:rsid w:val="002D4087"/>
    <w:rsid w:val="003D5887"/>
    <w:rsid w:val="00412E6C"/>
    <w:rsid w:val="0045454E"/>
    <w:rsid w:val="004A2BC6"/>
    <w:rsid w:val="00501267"/>
    <w:rsid w:val="005F2CD8"/>
    <w:rsid w:val="00643E07"/>
    <w:rsid w:val="00746662"/>
    <w:rsid w:val="00763202"/>
    <w:rsid w:val="00764357"/>
    <w:rsid w:val="008301A4"/>
    <w:rsid w:val="00844F6C"/>
    <w:rsid w:val="008F1A5A"/>
    <w:rsid w:val="008F38FE"/>
    <w:rsid w:val="00936DA2"/>
    <w:rsid w:val="009A4D4C"/>
    <w:rsid w:val="00A761DA"/>
    <w:rsid w:val="00AA0296"/>
    <w:rsid w:val="00B0169F"/>
    <w:rsid w:val="00BC7858"/>
    <w:rsid w:val="00BF29B9"/>
    <w:rsid w:val="00D246D5"/>
    <w:rsid w:val="00D75503"/>
    <w:rsid w:val="00DD3379"/>
    <w:rsid w:val="00DE1DF8"/>
    <w:rsid w:val="00E16015"/>
    <w:rsid w:val="00E767AD"/>
    <w:rsid w:val="00EA07A9"/>
    <w:rsid w:val="00EF2DB9"/>
    <w:rsid w:val="00F74CC0"/>
    <w:rsid w:val="00FF2B52"/>
    <w:rsid w:val="065B7EEC"/>
    <w:rsid w:val="0CDEBAF4"/>
    <w:rsid w:val="15C99548"/>
    <w:rsid w:val="5433BE81"/>
    <w:rsid w:val="61661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2E8B0"/>
  <w15:chartTrackingRefBased/>
  <w15:docId w15:val="{3D158507-CC46-41CF-92DD-D65880DD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F2B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3D5887"/>
    <w:rPr>
      <w:rFonts w:ascii="Times New Roman" w:hAnsi="Times New Roman" w:cs="Times New Roman"/>
      <w:sz w:val="24"/>
      <w:szCs w:val="24"/>
    </w:rPr>
  </w:style>
  <w:style w:type="paragraph" w:styleId="ListParagraph">
    <w:name w:val="List Paragraph"/>
    <w:basedOn w:val="Normal"/>
    <w:uiPriority w:val="34"/>
    <w:qFormat/>
    <w:rsid w:val="00D246D5"/>
    <w:pPr>
      <w:spacing w:after="200" w:line="276" w:lineRule="auto"/>
      <w:ind w:left="720"/>
      <w:contextualSpacing/>
    </w:pPr>
  </w:style>
  <w:style w:type="character" w:styleId="Hyperlink">
    <w:name w:val="Hyperlink"/>
    <w:basedOn w:val="DefaultParagraphFont"/>
    <w:uiPriority w:val="99"/>
    <w:unhideWhenUsed/>
    <w:rsid w:val="00202E09"/>
    <w:rPr>
      <w:color w:val="0563C1" w:themeColor="hyperlink"/>
      <w:u w:val="single"/>
    </w:rPr>
  </w:style>
  <w:style w:type="character" w:styleId="UnresolvedMention">
    <w:name w:val="Unresolved Mention"/>
    <w:basedOn w:val="DefaultParagraphFont"/>
    <w:uiPriority w:val="99"/>
    <w:semiHidden/>
    <w:unhideWhenUsed/>
    <w:rsid w:val="00202E09"/>
    <w:rPr>
      <w:color w:val="605E5C"/>
      <w:shd w:val="clear" w:color="auto" w:fill="E1DFDD"/>
    </w:rPr>
  </w:style>
  <w:style w:type="paragraph" w:customStyle="1" w:styleId="paragraph">
    <w:name w:val="paragraph"/>
    <w:basedOn w:val="Normal"/>
    <w:rsid w:val="00076C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6CE8"/>
  </w:style>
  <w:style w:type="character" w:customStyle="1" w:styleId="eop">
    <w:name w:val="eop"/>
    <w:basedOn w:val="DefaultParagraphFont"/>
    <w:rsid w:val="00076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70393">
      <w:bodyDiv w:val="1"/>
      <w:marLeft w:val="0"/>
      <w:marRight w:val="0"/>
      <w:marTop w:val="0"/>
      <w:marBottom w:val="0"/>
      <w:divBdr>
        <w:top w:val="none" w:sz="0" w:space="0" w:color="auto"/>
        <w:left w:val="none" w:sz="0" w:space="0" w:color="auto"/>
        <w:bottom w:val="none" w:sz="0" w:space="0" w:color="auto"/>
        <w:right w:val="none" w:sz="0" w:space="0" w:color="auto"/>
      </w:divBdr>
      <w:divsChild>
        <w:div w:id="1874344885">
          <w:marLeft w:val="0"/>
          <w:marRight w:val="0"/>
          <w:marTop w:val="0"/>
          <w:marBottom w:val="0"/>
          <w:divBdr>
            <w:top w:val="none" w:sz="0" w:space="0" w:color="auto"/>
            <w:left w:val="none" w:sz="0" w:space="0" w:color="auto"/>
            <w:bottom w:val="none" w:sz="0" w:space="0" w:color="auto"/>
            <w:right w:val="none" w:sz="0" w:space="0" w:color="auto"/>
          </w:divBdr>
          <w:divsChild>
            <w:div w:id="1035891117">
              <w:marLeft w:val="0"/>
              <w:marRight w:val="0"/>
              <w:marTop w:val="0"/>
              <w:marBottom w:val="0"/>
              <w:divBdr>
                <w:top w:val="none" w:sz="0" w:space="0" w:color="auto"/>
                <w:left w:val="none" w:sz="0" w:space="0" w:color="auto"/>
                <w:bottom w:val="none" w:sz="0" w:space="0" w:color="auto"/>
                <w:right w:val="none" w:sz="0" w:space="0" w:color="auto"/>
              </w:divBdr>
            </w:div>
            <w:div w:id="404182859">
              <w:marLeft w:val="0"/>
              <w:marRight w:val="0"/>
              <w:marTop w:val="0"/>
              <w:marBottom w:val="0"/>
              <w:divBdr>
                <w:top w:val="none" w:sz="0" w:space="0" w:color="auto"/>
                <w:left w:val="none" w:sz="0" w:space="0" w:color="auto"/>
                <w:bottom w:val="none" w:sz="0" w:space="0" w:color="auto"/>
                <w:right w:val="none" w:sz="0" w:space="0" w:color="auto"/>
              </w:divBdr>
            </w:div>
            <w:div w:id="137573534">
              <w:marLeft w:val="0"/>
              <w:marRight w:val="0"/>
              <w:marTop w:val="0"/>
              <w:marBottom w:val="0"/>
              <w:divBdr>
                <w:top w:val="none" w:sz="0" w:space="0" w:color="auto"/>
                <w:left w:val="none" w:sz="0" w:space="0" w:color="auto"/>
                <w:bottom w:val="none" w:sz="0" w:space="0" w:color="auto"/>
                <w:right w:val="none" w:sz="0" w:space="0" w:color="auto"/>
              </w:divBdr>
            </w:div>
            <w:div w:id="649335386">
              <w:marLeft w:val="0"/>
              <w:marRight w:val="0"/>
              <w:marTop w:val="0"/>
              <w:marBottom w:val="0"/>
              <w:divBdr>
                <w:top w:val="none" w:sz="0" w:space="0" w:color="auto"/>
                <w:left w:val="none" w:sz="0" w:space="0" w:color="auto"/>
                <w:bottom w:val="none" w:sz="0" w:space="0" w:color="auto"/>
                <w:right w:val="none" w:sz="0" w:space="0" w:color="auto"/>
              </w:divBdr>
            </w:div>
            <w:div w:id="419067631">
              <w:marLeft w:val="0"/>
              <w:marRight w:val="0"/>
              <w:marTop w:val="0"/>
              <w:marBottom w:val="0"/>
              <w:divBdr>
                <w:top w:val="none" w:sz="0" w:space="0" w:color="auto"/>
                <w:left w:val="none" w:sz="0" w:space="0" w:color="auto"/>
                <w:bottom w:val="none" w:sz="0" w:space="0" w:color="auto"/>
                <w:right w:val="none" w:sz="0" w:space="0" w:color="auto"/>
              </w:divBdr>
            </w:div>
            <w:div w:id="521087071">
              <w:marLeft w:val="0"/>
              <w:marRight w:val="0"/>
              <w:marTop w:val="0"/>
              <w:marBottom w:val="0"/>
              <w:divBdr>
                <w:top w:val="none" w:sz="0" w:space="0" w:color="auto"/>
                <w:left w:val="none" w:sz="0" w:space="0" w:color="auto"/>
                <w:bottom w:val="none" w:sz="0" w:space="0" w:color="auto"/>
                <w:right w:val="none" w:sz="0" w:space="0" w:color="auto"/>
              </w:divBdr>
            </w:div>
            <w:div w:id="411586668">
              <w:marLeft w:val="0"/>
              <w:marRight w:val="0"/>
              <w:marTop w:val="0"/>
              <w:marBottom w:val="0"/>
              <w:divBdr>
                <w:top w:val="none" w:sz="0" w:space="0" w:color="auto"/>
                <w:left w:val="none" w:sz="0" w:space="0" w:color="auto"/>
                <w:bottom w:val="none" w:sz="0" w:space="0" w:color="auto"/>
                <w:right w:val="none" w:sz="0" w:space="0" w:color="auto"/>
              </w:divBdr>
            </w:div>
            <w:div w:id="246689712">
              <w:marLeft w:val="0"/>
              <w:marRight w:val="0"/>
              <w:marTop w:val="0"/>
              <w:marBottom w:val="0"/>
              <w:divBdr>
                <w:top w:val="none" w:sz="0" w:space="0" w:color="auto"/>
                <w:left w:val="none" w:sz="0" w:space="0" w:color="auto"/>
                <w:bottom w:val="none" w:sz="0" w:space="0" w:color="auto"/>
                <w:right w:val="none" w:sz="0" w:space="0" w:color="auto"/>
              </w:divBdr>
            </w:div>
            <w:div w:id="819469639">
              <w:marLeft w:val="0"/>
              <w:marRight w:val="0"/>
              <w:marTop w:val="0"/>
              <w:marBottom w:val="0"/>
              <w:divBdr>
                <w:top w:val="none" w:sz="0" w:space="0" w:color="auto"/>
                <w:left w:val="none" w:sz="0" w:space="0" w:color="auto"/>
                <w:bottom w:val="none" w:sz="0" w:space="0" w:color="auto"/>
                <w:right w:val="none" w:sz="0" w:space="0" w:color="auto"/>
              </w:divBdr>
            </w:div>
            <w:div w:id="2062288076">
              <w:marLeft w:val="0"/>
              <w:marRight w:val="0"/>
              <w:marTop w:val="0"/>
              <w:marBottom w:val="0"/>
              <w:divBdr>
                <w:top w:val="none" w:sz="0" w:space="0" w:color="auto"/>
                <w:left w:val="none" w:sz="0" w:space="0" w:color="auto"/>
                <w:bottom w:val="none" w:sz="0" w:space="0" w:color="auto"/>
                <w:right w:val="none" w:sz="0" w:space="0" w:color="auto"/>
              </w:divBdr>
            </w:div>
            <w:div w:id="1328289399">
              <w:marLeft w:val="0"/>
              <w:marRight w:val="0"/>
              <w:marTop w:val="0"/>
              <w:marBottom w:val="0"/>
              <w:divBdr>
                <w:top w:val="none" w:sz="0" w:space="0" w:color="auto"/>
                <w:left w:val="none" w:sz="0" w:space="0" w:color="auto"/>
                <w:bottom w:val="none" w:sz="0" w:space="0" w:color="auto"/>
                <w:right w:val="none" w:sz="0" w:space="0" w:color="auto"/>
              </w:divBdr>
            </w:div>
          </w:divsChild>
        </w:div>
        <w:div w:id="1328827124">
          <w:marLeft w:val="0"/>
          <w:marRight w:val="0"/>
          <w:marTop w:val="0"/>
          <w:marBottom w:val="0"/>
          <w:divBdr>
            <w:top w:val="none" w:sz="0" w:space="0" w:color="auto"/>
            <w:left w:val="none" w:sz="0" w:space="0" w:color="auto"/>
            <w:bottom w:val="none" w:sz="0" w:space="0" w:color="auto"/>
            <w:right w:val="none" w:sz="0" w:space="0" w:color="auto"/>
          </w:divBdr>
          <w:divsChild>
            <w:div w:id="2031450832">
              <w:marLeft w:val="0"/>
              <w:marRight w:val="0"/>
              <w:marTop w:val="0"/>
              <w:marBottom w:val="0"/>
              <w:divBdr>
                <w:top w:val="none" w:sz="0" w:space="0" w:color="auto"/>
                <w:left w:val="none" w:sz="0" w:space="0" w:color="auto"/>
                <w:bottom w:val="none" w:sz="0" w:space="0" w:color="auto"/>
                <w:right w:val="none" w:sz="0" w:space="0" w:color="auto"/>
              </w:divBdr>
            </w:div>
            <w:div w:id="427820082">
              <w:marLeft w:val="0"/>
              <w:marRight w:val="0"/>
              <w:marTop w:val="0"/>
              <w:marBottom w:val="0"/>
              <w:divBdr>
                <w:top w:val="none" w:sz="0" w:space="0" w:color="auto"/>
                <w:left w:val="none" w:sz="0" w:space="0" w:color="auto"/>
                <w:bottom w:val="none" w:sz="0" w:space="0" w:color="auto"/>
                <w:right w:val="none" w:sz="0" w:space="0" w:color="auto"/>
              </w:divBdr>
            </w:div>
            <w:div w:id="1547646703">
              <w:marLeft w:val="0"/>
              <w:marRight w:val="0"/>
              <w:marTop w:val="0"/>
              <w:marBottom w:val="0"/>
              <w:divBdr>
                <w:top w:val="none" w:sz="0" w:space="0" w:color="auto"/>
                <w:left w:val="none" w:sz="0" w:space="0" w:color="auto"/>
                <w:bottom w:val="none" w:sz="0" w:space="0" w:color="auto"/>
                <w:right w:val="none" w:sz="0" w:space="0" w:color="auto"/>
              </w:divBdr>
            </w:div>
            <w:div w:id="2072338177">
              <w:marLeft w:val="0"/>
              <w:marRight w:val="0"/>
              <w:marTop w:val="0"/>
              <w:marBottom w:val="0"/>
              <w:divBdr>
                <w:top w:val="none" w:sz="0" w:space="0" w:color="auto"/>
                <w:left w:val="none" w:sz="0" w:space="0" w:color="auto"/>
                <w:bottom w:val="none" w:sz="0" w:space="0" w:color="auto"/>
                <w:right w:val="none" w:sz="0" w:space="0" w:color="auto"/>
              </w:divBdr>
            </w:div>
            <w:div w:id="10881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45137">
      <w:bodyDiv w:val="1"/>
      <w:marLeft w:val="0"/>
      <w:marRight w:val="0"/>
      <w:marTop w:val="0"/>
      <w:marBottom w:val="0"/>
      <w:divBdr>
        <w:top w:val="none" w:sz="0" w:space="0" w:color="auto"/>
        <w:left w:val="none" w:sz="0" w:space="0" w:color="auto"/>
        <w:bottom w:val="none" w:sz="0" w:space="0" w:color="auto"/>
        <w:right w:val="none" w:sz="0" w:space="0" w:color="auto"/>
      </w:divBdr>
    </w:div>
    <w:div w:id="1234706636">
      <w:bodyDiv w:val="1"/>
      <w:marLeft w:val="0"/>
      <w:marRight w:val="0"/>
      <w:marTop w:val="0"/>
      <w:marBottom w:val="0"/>
      <w:divBdr>
        <w:top w:val="none" w:sz="0" w:space="0" w:color="auto"/>
        <w:left w:val="none" w:sz="0" w:space="0" w:color="auto"/>
        <w:bottom w:val="none" w:sz="0" w:space="0" w:color="auto"/>
        <w:right w:val="none" w:sz="0" w:space="0" w:color="auto"/>
      </w:divBdr>
    </w:div>
    <w:div w:id="1970092104">
      <w:bodyDiv w:val="1"/>
      <w:marLeft w:val="0"/>
      <w:marRight w:val="0"/>
      <w:marTop w:val="0"/>
      <w:marBottom w:val="0"/>
      <w:divBdr>
        <w:top w:val="none" w:sz="0" w:space="0" w:color="auto"/>
        <w:left w:val="none" w:sz="0" w:space="0" w:color="auto"/>
        <w:bottom w:val="none" w:sz="0" w:space="0" w:color="auto"/>
        <w:right w:val="none" w:sz="0" w:space="0" w:color="auto"/>
      </w:divBdr>
      <w:divsChild>
        <w:div w:id="2126001252">
          <w:marLeft w:val="0"/>
          <w:marRight w:val="0"/>
          <w:marTop w:val="0"/>
          <w:marBottom w:val="0"/>
          <w:divBdr>
            <w:top w:val="none" w:sz="0" w:space="0" w:color="auto"/>
            <w:left w:val="none" w:sz="0" w:space="0" w:color="auto"/>
            <w:bottom w:val="none" w:sz="0" w:space="0" w:color="auto"/>
            <w:right w:val="none" w:sz="0" w:space="0" w:color="auto"/>
          </w:divBdr>
        </w:div>
        <w:div w:id="1894734874">
          <w:marLeft w:val="0"/>
          <w:marRight w:val="0"/>
          <w:marTop w:val="0"/>
          <w:marBottom w:val="0"/>
          <w:divBdr>
            <w:top w:val="none" w:sz="0" w:space="0" w:color="auto"/>
            <w:left w:val="none" w:sz="0" w:space="0" w:color="auto"/>
            <w:bottom w:val="none" w:sz="0" w:space="0" w:color="auto"/>
            <w:right w:val="none" w:sz="0" w:space="0" w:color="auto"/>
          </w:divBdr>
        </w:div>
        <w:div w:id="159467975">
          <w:marLeft w:val="0"/>
          <w:marRight w:val="0"/>
          <w:marTop w:val="0"/>
          <w:marBottom w:val="0"/>
          <w:divBdr>
            <w:top w:val="none" w:sz="0" w:space="0" w:color="auto"/>
            <w:left w:val="none" w:sz="0" w:space="0" w:color="auto"/>
            <w:bottom w:val="none" w:sz="0" w:space="0" w:color="auto"/>
            <w:right w:val="none" w:sz="0" w:space="0" w:color="auto"/>
          </w:divBdr>
        </w:div>
        <w:div w:id="1669821000">
          <w:marLeft w:val="0"/>
          <w:marRight w:val="0"/>
          <w:marTop w:val="0"/>
          <w:marBottom w:val="0"/>
          <w:divBdr>
            <w:top w:val="none" w:sz="0" w:space="0" w:color="auto"/>
            <w:left w:val="none" w:sz="0" w:space="0" w:color="auto"/>
            <w:bottom w:val="none" w:sz="0" w:space="0" w:color="auto"/>
            <w:right w:val="none" w:sz="0" w:space="0" w:color="auto"/>
          </w:divBdr>
        </w:div>
        <w:div w:id="834107632">
          <w:marLeft w:val="0"/>
          <w:marRight w:val="0"/>
          <w:marTop w:val="0"/>
          <w:marBottom w:val="0"/>
          <w:divBdr>
            <w:top w:val="none" w:sz="0" w:space="0" w:color="auto"/>
            <w:left w:val="none" w:sz="0" w:space="0" w:color="auto"/>
            <w:bottom w:val="none" w:sz="0" w:space="0" w:color="auto"/>
            <w:right w:val="none" w:sz="0" w:space="0" w:color="auto"/>
          </w:divBdr>
        </w:div>
        <w:div w:id="1518232473">
          <w:marLeft w:val="0"/>
          <w:marRight w:val="0"/>
          <w:marTop w:val="0"/>
          <w:marBottom w:val="0"/>
          <w:divBdr>
            <w:top w:val="none" w:sz="0" w:space="0" w:color="auto"/>
            <w:left w:val="none" w:sz="0" w:space="0" w:color="auto"/>
            <w:bottom w:val="none" w:sz="0" w:space="0" w:color="auto"/>
            <w:right w:val="none" w:sz="0" w:space="0" w:color="auto"/>
          </w:divBdr>
        </w:div>
        <w:div w:id="629021542">
          <w:marLeft w:val="0"/>
          <w:marRight w:val="0"/>
          <w:marTop w:val="0"/>
          <w:marBottom w:val="0"/>
          <w:divBdr>
            <w:top w:val="none" w:sz="0" w:space="0" w:color="auto"/>
            <w:left w:val="none" w:sz="0" w:space="0" w:color="auto"/>
            <w:bottom w:val="none" w:sz="0" w:space="0" w:color="auto"/>
            <w:right w:val="none" w:sz="0" w:space="0" w:color="auto"/>
          </w:divBdr>
        </w:div>
        <w:div w:id="668216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122b17-dd6f-4b29-9444-f2611dd5df66" xsi:nil="true"/>
    <lcf76f155ced4ddcb4097134ff3c332f xmlns="523f8f7f-6230-4a13-9bb3-90c1730864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43B160E0223F4BA217ED08E38DFBD1" ma:contentTypeVersion="19" ma:contentTypeDescription="Create a new document." ma:contentTypeScope="" ma:versionID="a85e4b154f29e6012510d0838cf08d02">
  <xsd:schema xmlns:xsd="http://www.w3.org/2001/XMLSchema" xmlns:xs="http://www.w3.org/2001/XMLSchema" xmlns:p="http://schemas.microsoft.com/office/2006/metadata/properties" xmlns:ns2="523f8f7f-6230-4a13-9bb3-90c17308646a" xmlns:ns3="6c122b17-dd6f-4b29-9444-f2611dd5df66" targetNamespace="http://schemas.microsoft.com/office/2006/metadata/properties" ma:root="true" ma:fieldsID="2600323c22447660d887f1f231c16051" ns2:_="" ns3:_="">
    <xsd:import namespace="523f8f7f-6230-4a13-9bb3-90c17308646a"/>
    <xsd:import namespace="6c122b17-dd6f-4b29-9444-f2611dd5df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f8f7f-6230-4a13-9bb3-90c1730864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4ad8d4-5be0-4c9a-849e-360cab441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22b17-dd6f-4b29-9444-f2611dd5df66"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169d512-15ca-4e41-83eb-5a9d49635b29}" ma:internalName="TaxCatchAll" ma:showField="CatchAllData" ma:web="6c122b17-dd6f-4b29-9444-f2611dd5d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23E4F3-4C67-439A-9E53-957C718165AF}">
  <ds:schemaRef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523f8f7f-6230-4a13-9bb3-90c17308646a"/>
    <ds:schemaRef ds:uri="http://schemas.openxmlformats.org/package/2006/metadata/core-properties"/>
    <ds:schemaRef ds:uri="6c122b17-dd6f-4b29-9444-f2611dd5df66"/>
    <ds:schemaRef ds:uri="http://schemas.microsoft.com/office/2006/metadata/properties"/>
  </ds:schemaRefs>
</ds:datastoreItem>
</file>

<file path=customXml/itemProps2.xml><?xml version="1.0" encoding="utf-8"?>
<ds:datastoreItem xmlns:ds="http://schemas.openxmlformats.org/officeDocument/2006/customXml" ds:itemID="{10991593-720B-417D-A837-22C2B0CC8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f8f7f-6230-4a13-9bb3-90c17308646a"/>
    <ds:schemaRef ds:uri="6c122b17-dd6f-4b29-9444-f2611dd5d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8A609-D39A-4F27-938F-1C34CCBC61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Barratt</dc:creator>
  <cp:keywords/>
  <dc:description/>
  <cp:lastModifiedBy>Emily Barratt</cp:lastModifiedBy>
  <cp:revision>2</cp:revision>
  <dcterms:created xsi:type="dcterms:W3CDTF">2025-04-23T08:31:00Z</dcterms:created>
  <dcterms:modified xsi:type="dcterms:W3CDTF">2025-04-23T08:31:00Z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0x0101008643B160E0223F4BA217ED08E38DFBD1</vt:lpwstr>
  </property>
  <property fmtid="{D5CDD505-2E9C-101B-9397-08002B2CF9AE}" pid="3" name="MediaServiceImageTags">
    <vt:lpwstr/>
  </property>
</Properties>
</file>